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F" w:rsidRPr="00070A4D" w:rsidRDefault="002E01C5" w:rsidP="00B4402F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070A4D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Albatros Media </w:t>
      </w:r>
      <w:r w:rsidR="00B4402F" w:rsidRPr="00070A4D">
        <w:rPr>
          <w:rFonts w:ascii="Times New Roman" w:hAnsi="Times New Roman" w:cs="Times New Roman"/>
          <w:b/>
          <w:color w:val="00B0F0"/>
          <w:sz w:val="32"/>
          <w:szCs w:val="32"/>
        </w:rPr>
        <w:t>a.s. – Zaměstnanecké granty 2018</w:t>
      </w:r>
    </w:p>
    <w:p w:rsidR="00B4402F" w:rsidRDefault="00B4402F" w:rsidP="00B440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C5" w:rsidRDefault="00B4402F" w:rsidP="00B44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402F">
        <w:rPr>
          <w:rFonts w:ascii="Times New Roman" w:hAnsi="Times New Roman" w:cs="Times New Roman"/>
          <w:sz w:val="24"/>
          <w:szCs w:val="24"/>
        </w:rPr>
        <w:t>Základní škola a Mateřská škola při Thomayerově nemocnici</w:t>
      </w:r>
      <w:r w:rsidR="002E01C5" w:rsidRPr="00B4402F">
        <w:rPr>
          <w:rFonts w:ascii="Times New Roman" w:hAnsi="Times New Roman" w:cs="Times New Roman"/>
          <w:sz w:val="24"/>
          <w:szCs w:val="24"/>
        </w:rPr>
        <w:t xml:space="preserve"> získala již podruhé finanční dar od </w:t>
      </w:r>
      <w:proofErr w:type="gramStart"/>
      <w:r w:rsidR="002E01C5" w:rsidRPr="00B4402F">
        <w:rPr>
          <w:rFonts w:ascii="Times New Roman" w:hAnsi="Times New Roman" w:cs="Times New Roman"/>
          <w:sz w:val="24"/>
          <w:szCs w:val="24"/>
        </w:rPr>
        <w:t>Albatros</w:t>
      </w:r>
      <w:proofErr w:type="gramEnd"/>
      <w:r w:rsidR="002E01C5" w:rsidRPr="00B4402F">
        <w:rPr>
          <w:rFonts w:ascii="Times New Roman" w:hAnsi="Times New Roman" w:cs="Times New Roman"/>
          <w:sz w:val="24"/>
          <w:szCs w:val="24"/>
        </w:rPr>
        <w:t xml:space="preserve"> Media a.s., nyní ve </w:t>
      </w:r>
      <w:r w:rsidR="002E01C5" w:rsidRPr="00070A4D">
        <w:rPr>
          <w:rFonts w:ascii="Times New Roman" w:hAnsi="Times New Roman" w:cs="Times New Roman"/>
          <w:b/>
          <w:sz w:val="24"/>
          <w:szCs w:val="24"/>
        </w:rPr>
        <w:t xml:space="preserve">výši </w:t>
      </w:r>
      <w:r w:rsidR="002E01C5" w:rsidRPr="00070A4D">
        <w:rPr>
          <w:rFonts w:ascii="Times New Roman" w:hAnsi="Times New Roman" w:cs="Times New Roman"/>
          <w:b/>
          <w:color w:val="00B0F0"/>
          <w:sz w:val="24"/>
          <w:szCs w:val="24"/>
        </w:rPr>
        <w:t>90 000,- Kč</w:t>
      </w:r>
      <w:r w:rsidRPr="00070A4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2E01C5" w:rsidRPr="00B4402F">
        <w:rPr>
          <w:rFonts w:ascii="Times New Roman" w:hAnsi="Times New Roman" w:cs="Times New Roman"/>
          <w:sz w:val="24"/>
          <w:szCs w:val="24"/>
        </w:rPr>
        <w:t>na podporu vzdělávání hospitalizovaných dětí v Thomayerově nemocnici.</w:t>
      </w:r>
    </w:p>
    <w:p w:rsidR="00B4402F" w:rsidRPr="00B4402F" w:rsidRDefault="00B4402F" w:rsidP="00B440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použity v rámci tří oblastí:</w:t>
      </w:r>
    </w:p>
    <w:p w:rsidR="002E01C5" w:rsidRDefault="002E01C5" w:rsidP="002E01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bezpečnosti při pobytu venku (ochranné prostředky, jízdenky, vstupenky na akce)</w:t>
      </w:r>
      <w:r w:rsidR="00070A4D">
        <w:rPr>
          <w:rFonts w:ascii="Times New Roman" w:hAnsi="Times New Roman" w:cs="Times New Roman"/>
          <w:sz w:val="24"/>
          <w:szCs w:val="24"/>
        </w:rPr>
        <w:t>.</w:t>
      </w:r>
    </w:p>
    <w:p w:rsidR="002E01C5" w:rsidRDefault="002E01C5" w:rsidP="002E01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psychické pohody hospitalizovaných dětí – uhrazení noclehů v ubytovně pro mimopražské rodinné příslušníky hospitalizovaných dětí</w:t>
      </w:r>
      <w:r w:rsidR="00070A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01C5" w:rsidRDefault="002E01C5" w:rsidP="002E01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dětí v době hospitalizace – možnost věnovat dětem drobné dárky, předměty denního použití, školní potřeby…</w:t>
      </w:r>
    </w:p>
    <w:p w:rsidR="00B4402F" w:rsidRDefault="00B4402F" w:rsidP="002E01C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Věříme, že tato podpora zpříjemní dětem pobyt v nemocnici a přispěje k jejich psychické pohodě.</w:t>
      </w: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1C5" w:rsidRDefault="002E01C5" w:rsidP="002E0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1C5" w:rsidRPr="008D5A7C" w:rsidRDefault="002E01C5" w:rsidP="002E01C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E01C5" w:rsidRPr="005C2CD7" w:rsidRDefault="002E01C5" w:rsidP="00070A4D">
      <w:pPr>
        <w:pStyle w:val="Bezmezer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F574EAC" wp14:editId="3371FB32">
            <wp:extent cx="6157553" cy="4104000"/>
            <wp:effectExtent l="0" t="0" r="0" b="0"/>
            <wp:docPr id="3" name="Obrázek 3" descr="C:\Users\iva.krivankova\AppData\Local\Microsoft\Windows\Temporary Internet Files\Content.Word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krivankova\AppData\Local\Microsoft\Windows\Temporary Internet Files\Content.Word\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53" cy="4104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01C5" w:rsidRPr="005C2CD7" w:rsidRDefault="002E01C5" w:rsidP="008D5A7C">
      <w:pPr>
        <w:pStyle w:val="Bezmezer"/>
        <w:rPr>
          <w:noProof/>
          <w:lang w:eastAsia="cs-CZ"/>
        </w:rPr>
      </w:pPr>
    </w:p>
    <w:sectPr w:rsidR="002E01C5" w:rsidRPr="005C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87C"/>
    <w:multiLevelType w:val="hybridMultilevel"/>
    <w:tmpl w:val="78747A68"/>
    <w:lvl w:ilvl="0" w:tplc="06D46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E"/>
    <w:rsid w:val="00070A4D"/>
    <w:rsid w:val="001B1EEE"/>
    <w:rsid w:val="0020522E"/>
    <w:rsid w:val="002E01C5"/>
    <w:rsid w:val="005C2CD7"/>
    <w:rsid w:val="005F6397"/>
    <w:rsid w:val="006A6B4D"/>
    <w:rsid w:val="00807234"/>
    <w:rsid w:val="0082045D"/>
    <w:rsid w:val="00893EC9"/>
    <w:rsid w:val="008D5A7C"/>
    <w:rsid w:val="009D35F0"/>
    <w:rsid w:val="00B1075C"/>
    <w:rsid w:val="00B4402F"/>
    <w:rsid w:val="00B91AC7"/>
    <w:rsid w:val="00D51D5F"/>
    <w:rsid w:val="00D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A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A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Křivánková Iva PaedDr.</dc:creator>
  <cp:lastModifiedBy>Petráčková Ivana Mgr.</cp:lastModifiedBy>
  <cp:revision>2</cp:revision>
  <cp:lastPrinted>2019-02-13T09:24:00Z</cp:lastPrinted>
  <dcterms:created xsi:type="dcterms:W3CDTF">2019-02-13T09:25:00Z</dcterms:created>
  <dcterms:modified xsi:type="dcterms:W3CDTF">2019-02-13T09:25:00Z</dcterms:modified>
</cp:coreProperties>
</file>