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A33CB" w14:textId="77777777" w:rsidR="006A7C85" w:rsidRDefault="00A52226" w:rsidP="006A7C85">
      <w:pPr>
        <w:jc w:val="center"/>
        <w:rPr>
          <w:rFonts w:ascii="Calibri" w:hAnsi="Calibri"/>
          <w:b/>
        </w:rPr>
      </w:pPr>
      <w:r w:rsidRPr="00A52226">
        <w:rPr>
          <w:rFonts w:ascii="Calibri" w:hAnsi="Calibri"/>
          <w:b/>
        </w:rPr>
        <w:object w:dxaOrig="4441" w:dyaOrig="4051" w14:anchorId="6CFBF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56.25pt" o:ole="">
            <v:imagedata r:id="rId4" o:title=""/>
          </v:shape>
          <o:OLEObject Type="Embed" ProgID="MSPhotoEd.3" ShapeID="_x0000_i1025" DrawAspect="Content" ObjectID="_1777189951" r:id="rId5"/>
        </w:object>
      </w:r>
      <w:r w:rsidRPr="00A52226">
        <w:rPr>
          <w:rFonts w:ascii="Calibri" w:hAnsi="Calibri"/>
          <w:b/>
        </w:rPr>
        <w:t xml:space="preserve">   Základní škola a Mateřská škola při Fakultní Thomayerově nemocnici    </w:t>
      </w:r>
      <w:r w:rsidRPr="00A52226">
        <w:rPr>
          <w:rFonts w:ascii="Calibri" w:hAnsi="Calibri"/>
          <w:b/>
          <w:noProof/>
          <w:lang w:eastAsia="cs-CZ"/>
        </w:rPr>
        <w:drawing>
          <wp:inline distT="0" distB="0" distL="0" distR="0" wp14:anchorId="08C2DD25" wp14:editId="36AA9CE6">
            <wp:extent cx="304800" cy="679450"/>
            <wp:effectExtent l="0" t="0" r="0" b="6350"/>
            <wp:docPr id="1"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 cy="679450"/>
                    </a:xfrm>
                    <a:prstGeom prst="rect">
                      <a:avLst/>
                    </a:prstGeom>
                    <a:noFill/>
                    <a:ln>
                      <a:noFill/>
                    </a:ln>
                  </pic:spPr>
                </pic:pic>
              </a:graphicData>
            </a:graphic>
          </wp:inline>
        </w:drawing>
      </w:r>
      <w:r w:rsidRPr="00A52226">
        <w:rPr>
          <w:rFonts w:ascii="Calibri" w:hAnsi="Calibri"/>
          <w:b/>
        </w:rPr>
        <w:t>Vídeňská 800, 140 00 Praha 4</w:t>
      </w:r>
    </w:p>
    <w:p w14:paraId="2F6B0767" w14:textId="77777777" w:rsidR="006A7C85" w:rsidRDefault="006A7C85" w:rsidP="00A52226">
      <w:pPr>
        <w:jc w:val="center"/>
        <w:rPr>
          <w:b/>
          <w:bCs/>
          <w:sz w:val="36"/>
          <w:szCs w:val="36"/>
        </w:rPr>
      </w:pPr>
    </w:p>
    <w:p w14:paraId="0AD79A72" w14:textId="6B301A3A" w:rsidR="00A52226" w:rsidRPr="00A52226" w:rsidRDefault="00A52226" w:rsidP="00A52226">
      <w:pPr>
        <w:jc w:val="center"/>
        <w:rPr>
          <w:b/>
          <w:bCs/>
          <w:sz w:val="36"/>
          <w:szCs w:val="36"/>
        </w:rPr>
      </w:pPr>
      <w:r>
        <w:rPr>
          <w:b/>
          <w:bCs/>
          <w:sz w:val="36"/>
          <w:szCs w:val="36"/>
        </w:rPr>
        <w:t>Prázdninový provoz 2023</w:t>
      </w:r>
    </w:p>
    <w:p w14:paraId="789058A4" w14:textId="1489A998" w:rsidR="00A52226" w:rsidRPr="00B62593" w:rsidRDefault="00A52226" w:rsidP="00B62593">
      <w:pPr>
        <w:pStyle w:val="Bezmezer"/>
        <w:rPr>
          <w:sz w:val="24"/>
          <w:szCs w:val="24"/>
        </w:rPr>
      </w:pPr>
    </w:p>
    <w:p w14:paraId="7AF0A14A" w14:textId="4F8513FA" w:rsidR="00B62593" w:rsidRPr="00B62593" w:rsidRDefault="000B1DED" w:rsidP="00B62593">
      <w:pPr>
        <w:pStyle w:val="Bezmezer"/>
        <w:rPr>
          <w:sz w:val="24"/>
          <w:szCs w:val="24"/>
        </w:rPr>
      </w:pPr>
      <w:r w:rsidRPr="00B62593">
        <w:rPr>
          <w:sz w:val="24"/>
          <w:szCs w:val="24"/>
        </w:rPr>
        <w:t>Prázdninového provozu se v roce 2023 zúčastnilo</w:t>
      </w:r>
      <w:r w:rsidRPr="00B62593">
        <w:rPr>
          <w:color w:val="FF0000"/>
          <w:sz w:val="24"/>
          <w:szCs w:val="24"/>
        </w:rPr>
        <w:t xml:space="preserve"> </w:t>
      </w:r>
      <w:r w:rsidRPr="00B62593">
        <w:rPr>
          <w:sz w:val="24"/>
          <w:szCs w:val="24"/>
        </w:rPr>
        <w:t>64 dětí z oddělení dětské neurologie a dětské psychiatrie Fakultní Thomayerovy nemocnice v Praze 4 - Krči.</w:t>
      </w:r>
      <w:r w:rsidR="00B62593" w:rsidRPr="00B62593">
        <w:rPr>
          <w:sz w:val="24"/>
          <w:szCs w:val="24"/>
        </w:rPr>
        <w:t xml:space="preserve"> </w:t>
      </w:r>
    </w:p>
    <w:p w14:paraId="76878DEE" w14:textId="71DFFED1" w:rsidR="00B62593" w:rsidRPr="00B62593" w:rsidRDefault="00B62593" w:rsidP="00B62593">
      <w:pPr>
        <w:pStyle w:val="Bezmezer"/>
        <w:rPr>
          <w:rFonts w:cstheme="minorHAnsi"/>
          <w:iCs/>
          <w:sz w:val="24"/>
          <w:szCs w:val="24"/>
        </w:rPr>
      </w:pPr>
      <w:r w:rsidRPr="00B62593">
        <w:rPr>
          <w:rFonts w:cstheme="minorHAnsi"/>
          <w:iCs/>
          <w:sz w:val="24"/>
          <w:szCs w:val="24"/>
        </w:rPr>
        <w:t>Nadační fond Prague Peak Education Fund poskytl letos na prázdninový provoz 50 000 Kč, které škola použila na dohody pro lektory a na nákup občerstvení a dárků pro děti.</w:t>
      </w:r>
    </w:p>
    <w:p w14:paraId="5353D796" w14:textId="4636F036" w:rsidR="00B62593" w:rsidRPr="004B0D84" w:rsidRDefault="00B62593" w:rsidP="004B0D84">
      <w:pPr>
        <w:pStyle w:val="Bezmezer"/>
        <w:rPr>
          <w:sz w:val="24"/>
          <w:szCs w:val="24"/>
        </w:rPr>
      </w:pPr>
    </w:p>
    <w:p w14:paraId="585E6A44" w14:textId="24A21005" w:rsidR="000C63A8" w:rsidRDefault="000B1DED" w:rsidP="004B0D84">
      <w:pPr>
        <w:pStyle w:val="Bezmezer"/>
        <w:rPr>
          <w:sz w:val="24"/>
          <w:szCs w:val="24"/>
        </w:rPr>
      </w:pPr>
      <w:r w:rsidRPr="004B0D84">
        <w:rPr>
          <w:sz w:val="24"/>
          <w:szCs w:val="24"/>
        </w:rPr>
        <w:t>O zpříjemnění pobytu dětských pacientů v době prázdnin se postaraly čtyři lektorky. Dvě z nich se do programu zapojily poněkolikáté, dvě byly nováčky. Nestorkou mezi nimi je naše paní učitelka PaedDr. Alexandra Khodlová, která nejenže je lektorkou každoročně od počátku spolupráce s </w:t>
      </w:r>
      <w:r w:rsidR="00B62593" w:rsidRPr="004B0D84">
        <w:rPr>
          <w:rFonts w:cstheme="minorHAnsi"/>
          <w:iCs/>
          <w:sz w:val="24"/>
          <w:szCs w:val="24"/>
        </w:rPr>
        <w:t>Nadačním fondem Prague Peak Education Fund</w:t>
      </w:r>
      <w:r w:rsidRPr="004B0D84">
        <w:rPr>
          <w:sz w:val="24"/>
          <w:szCs w:val="24"/>
        </w:rPr>
        <w:t>, ale byla to ona</w:t>
      </w:r>
      <w:r w:rsidR="000C63A8" w:rsidRPr="004B0D84">
        <w:rPr>
          <w:sz w:val="24"/>
          <w:szCs w:val="24"/>
        </w:rPr>
        <w:t>, která nadační fond a naši školu dala dohromady.</w:t>
      </w:r>
    </w:p>
    <w:p w14:paraId="3E461F46" w14:textId="77777777" w:rsidR="004B0D84" w:rsidRPr="004B0D84" w:rsidRDefault="004B0D84" w:rsidP="004B0D84">
      <w:pPr>
        <w:pStyle w:val="Bezmezer"/>
        <w:rPr>
          <w:sz w:val="24"/>
          <w:szCs w:val="24"/>
        </w:rPr>
      </w:pPr>
    </w:p>
    <w:p w14:paraId="79C4ACC8" w14:textId="0DE8455A" w:rsidR="000C63A8" w:rsidRPr="004B0D84" w:rsidRDefault="000C63A8" w:rsidP="004B0D84">
      <w:pPr>
        <w:pStyle w:val="Bezmezer"/>
        <w:rPr>
          <w:sz w:val="24"/>
          <w:szCs w:val="24"/>
        </w:rPr>
      </w:pPr>
      <w:r w:rsidRPr="004B0D84">
        <w:rPr>
          <w:sz w:val="24"/>
          <w:szCs w:val="24"/>
        </w:rPr>
        <w:t>Druhou stálicí je Bc. Petra Nárovcová, která je dcerou jedné z učitelek zdejší základní školy</w:t>
      </w:r>
      <w:r w:rsidR="000D7E7C" w:rsidRPr="004B0D84">
        <w:rPr>
          <w:sz w:val="24"/>
          <w:szCs w:val="24"/>
        </w:rPr>
        <w:t xml:space="preserve">, </w:t>
      </w:r>
      <w:r w:rsidRPr="004B0D84">
        <w:rPr>
          <w:sz w:val="24"/>
          <w:szCs w:val="24"/>
        </w:rPr>
        <w:t>část prázdnin</w:t>
      </w:r>
      <w:r w:rsidR="000D7E7C" w:rsidRPr="004B0D84">
        <w:rPr>
          <w:sz w:val="24"/>
          <w:szCs w:val="24"/>
        </w:rPr>
        <w:t xml:space="preserve"> a svého badmintonového nadšení</w:t>
      </w:r>
      <w:r w:rsidRPr="004B0D84">
        <w:rPr>
          <w:sz w:val="24"/>
          <w:szCs w:val="24"/>
        </w:rPr>
        <w:t xml:space="preserve"> věnuje dětem </w:t>
      </w:r>
      <w:r w:rsidR="000D7E7C" w:rsidRPr="004B0D84">
        <w:rPr>
          <w:sz w:val="24"/>
          <w:szCs w:val="24"/>
        </w:rPr>
        <w:t>n</w:t>
      </w:r>
      <w:r w:rsidRPr="004B0D84">
        <w:rPr>
          <w:sz w:val="24"/>
          <w:szCs w:val="24"/>
        </w:rPr>
        <w:t xml:space="preserve">a oddělení dětské psychiatrie už od své plnoletosti. </w:t>
      </w:r>
    </w:p>
    <w:p w14:paraId="5C8DF1D7" w14:textId="5BA362AD" w:rsidR="000D7E7C" w:rsidRDefault="000D7E7C" w:rsidP="004B0D84">
      <w:pPr>
        <w:pStyle w:val="Bezmezer"/>
        <w:rPr>
          <w:sz w:val="24"/>
          <w:szCs w:val="24"/>
        </w:rPr>
      </w:pPr>
      <w:r w:rsidRPr="004B0D84">
        <w:rPr>
          <w:sz w:val="24"/>
          <w:szCs w:val="24"/>
        </w:rPr>
        <w:t xml:space="preserve">Letošními lektorskými nováčky byly Nela Šandová a Kristina Kratochvílová, obě tyto lektorky mohly sdílet své zkušenosti s maminkami, které v naší škole mají zkušenosti z pozice učitelky mateřské školy. Komu se poštěstí mít doma takového supervizora </w:t>
      </w:r>
      <w:r w:rsidRPr="004B0D84">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B0D84">
        <w:rPr>
          <w:sz w:val="24"/>
          <w:szCs w:val="24"/>
        </w:rPr>
        <w:t>!</w:t>
      </w:r>
    </w:p>
    <w:p w14:paraId="4856156E" w14:textId="77777777" w:rsidR="004B0D84" w:rsidRPr="004B0D84" w:rsidRDefault="004B0D84" w:rsidP="004B0D84">
      <w:pPr>
        <w:pStyle w:val="Bezmezer"/>
        <w:rPr>
          <w:sz w:val="24"/>
          <w:szCs w:val="24"/>
        </w:rPr>
      </w:pPr>
    </w:p>
    <w:p w14:paraId="5881DBDC" w14:textId="150F2816" w:rsidR="000D7E7C" w:rsidRPr="004B0D84" w:rsidRDefault="000D7E7C" w:rsidP="004B0D84">
      <w:pPr>
        <w:pStyle w:val="Bezmezer"/>
        <w:rPr>
          <w:sz w:val="24"/>
          <w:szCs w:val="24"/>
        </w:rPr>
      </w:pPr>
      <w:r w:rsidRPr="004B0D84">
        <w:rPr>
          <w:sz w:val="24"/>
          <w:szCs w:val="24"/>
        </w:rPr>
        <w:t>Prázdninový provoz</w:t>
      </w:r>
      <w:r w:rsidR="00B15FAD" w:rsidRPr="004B0D84">
        <w:rPr>
          <w:sz w:val="24"/>
          <w:szCs w:val="24"/>
        </w:rPr>
        <w:t>, kromě dětí,</w:t>
      </w:r>
      <w:r w:rsidRPr="004B0D84">
        <w:rPr>
          <w:sz w:val="24"/>
          <w:szCs w:val="24"/>
        </w:rPr>
        <w:t xml:space="preserve"> vždy s nadšením vítají zdravotníci příslušných oddělení</w:t>
      </w:r>
      <w:r w:rsidR="00B15FAD" w:rsidRPr="004B0D84">
        <w:rPr>
          <w:sz w:val="24"/>
          <w:szCs w:val="24"/>
        </w:rPr>
        <w:t>. Lektoři jim pomáhají smysluplně naplnit čas, kter</w:t>
      </w:r>
      <w:r w:rsidR="00F61A9F">
        <w:rPr>
          <w:sz w:val="24"/>
          <w:szCs w:val="24"/>
        </w:rPr>
        <w:t>ý</w:t>
      </w:r>
      <w:r w:rsidR="00B15FAD" w:rsidRPr="004B0D84">
        <w:rPr>
          <w:sz w:val="24"/>
          <w:szCs w:val="24"/>
        </w:rPr>
        <w:t xml:space="preserve"> děti o prázdninách tráví</w:t>
      </w:r>
      <w:r w:rsidR="00F61A9F">
        <w:rPr>
          <w:sz w:val="24"/>
          <w:szCs w:val="24"/>
        </w:rPr>
        <w:t xml:space="preserve"> v nemocnici</w:t>
      </w:r>
      <w:r w:rsidR="00B15FAD" w:rsidRPr="004B0D84">
        <w:rPr>
          <w:sz w:val="24"/>
          <w:szCs w:val="24"/>
        </w:rPr>
        <w:t>.</w:t>
      </w:r>
    </w:p>
    <w:p w14:paraId="038BF8BC" w14:textId="39DCB57E" w:rsidR="00A52226" w:rsidRDefault="00A52226">
      <w:pPr>
        <w:rPr>
          <w:sz w:val="24"/>
          <w:szCs w:val="24"/>
        </w:rPr>
      </w:pPr>
    </w:p>
    <w:p w14:paraId="302F8335" w14:textId="632B854D" w:rsidR="00A52226" w:rsidRDefault="004B0D84">
      <w:pPr>
        <w:rPr>
          <w:sz w:val="24"/>
          <w:szCs w:val="24"/>
        </w:rPr>
      </w:pPr>
      <w:r>
        <w:rPr>
          <w:noProof/>
          <w:sz w:val="24"/>
          <w:szCs w:val="24"/>
        </w:rPr>
        <w:drawing>
          <wp:anchor distT="0" distB="0" distL="114300" distR="114300" simplePos="0" relativeHeight="251659264" behindDoc="1" locked="0" layoutInCell="1" allowOverlap="1" wp14:anchorId="4657DBC2" wp14:editId="17A5D5B5">
            <wp:simplePos x="0" y="0"/>
            <wp:positionH relativeFrom="margin">
              <wp:align>center</wp:align>
            </wp:positionH>
            <wp:positionV relativeFrom="paragraph">
              <wp:posOffset>230505</wp:posOffset>
            </wp:positionV>
            <wp:extent cx="2908800" cy="2181600"/>
            <wp:effectExtent l="0" t="0" r="6350" b="9525"/>
            <wp:wrapNone/>
            <wp:docPr id="1748448168" name="Obrázek 12" descr="První pomoc s šnětovaným srd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48168" name="Obrázek 1748448168" descr="První pomoc s šnětovaným srdcem"/>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8800" cy="2181600"/>
                    </a:xfrm>
                    <a:prstGeom prst="rect">
                      <a:avLst/>
                    </a:prstGeom>
                  </pic:spPr>
                </pic:pic>
              </a:graphicData>
            </a:graphic>
            <wp14:sizeRelH relativeFrom="page">
              <wp14:pctWidth>0</wp14:pctWidth>
            </wp14:sizeRelH>
            <wp14:sizeRelV relativeFrom="page">
              <wp14:pctHeight>0</wp14:pctHeight>
            </wp14:sizeRelV>
          </wp:anchor>
        </w:drawing>
      </w:r>
    </w:p>
    <w:p w14:paraId="2C9A11D8" w14:textId="77777777" w:rsidR="00A52226" w:rsidRDefault="00A52226">
      <w:pPr>
        <w:rPr>
          <w:sz w:val="24"/>
          <w:szCs w:val="24"/>
        </w:rPr>
      </w:pPr>
    </w:p>
    <w:p w14:paraId="1E8650FC" w14:textId="07C20BBA" w:rsidR="00A52226" w:rsidRDefault="00A52226" w:rsidP="0081231C">
      <w:pPr>
        <w:rPr>
          <w:sz w:val="24"/>
          <w:szCs w:val="24"/>
        </w:rPr>
      </w:pPr>
    </w:p>
    <w:p w14:paraId="4B9A36F4" w14:textId="77777777" w:rsidR="00A52226" w:rsidRDefault="00A52226">
      <w:pPr>
        <w:rPr>
          <w:sz w:val="24"/>
          <w:szCs w:val="24"/>
        </w:rPr>
      </w:pPr>
    </w:p>
    <w:p w14:paraId="525C615F" w14:textId="77777777" w:rsidR="00A52226" w:rsidRDefault="00A52226">
      <w:pPr>
        <w:rPr>
          <w:sz w:val="24"/>
          <w:szCs w:val="24"/>
        </w:rPr>
      </w:pPr>
    </w:p>
    <w:p w14:paraId="6E6553BC" w14:textId="77777777" w:rsidR="004B0D84" w:rsidRDefault="004B0D84">
      <w:pPr>
        <w:rPr>
          <w:sz w:val="24"/>
          <w:szCs w:val="24"/>
        </w:rPr>
      </w:pPr>
    </w:p>
    <w:p w14:paraId="376E68F4" w14:textId="77777777" w:rsidR="00A52226" w:rsidRDefault="00A52226">
      <w:pPr>
        <w:rPr>
          <w:sz w:val="24"/>
          <w:szCs w:val="24"/>
        </w:rPr>
      </w:pPr>
    </w:p>
    <w:p w14:paraId="3A05ECFC" w14:textId="77777777" w:rsidR="0081231C" w:rsidRDefault="0081231C">
      <w:pPr>
        <w:rPr>
          <w:sz w:val="24"/>
          <w:szCs w:val="24"/>
        </w:rPr>
      </w:pPr>
    </w:p>
    <w:p w14:paraId="1AE8ED62" w14:textId="77777777" w:rsidR="006A7C85" w:rsidRDefault="006A7C85">
      <w:pPr>
        <w:rPr>
          <w:sz w:val="24"/>
          <w:szCs w:val="24"/>
        </w:rPr>
      </w:pPr>
    </w:p>
    <w:p w14:paraId="2B182D08" w14:textId="726608CE" w:rsidR="00B15FAD" w:rsidRPr="004B0D84" w:rsidRDefault="00B15FAD">
      <w:pPr>
        <w:rPr>
          <w:b/>
          <w:bCs/>
          <w:color w:val="0070C0"/>
          <w:sz w:val="24"/>
          <w:szCs w:val="24"/>
        </w:rPr>
      </w:pPr>
      <w:r w:rsidRPr="004B0D84">
        <w:rPr>
          <w:b/>
          <w:bCs/>
          <w:color w:val="0070C0"/>
          <w:sz w:val="24"/>
          <w:szCs w:val="24"/>
        </w:rPr>
        <w:lastRenderedPageBreak/>
        <w:t>Pojďme se podívat co nám lektorky o svém působení napsaly:</w:t>
      </w:r>
    </w:p>
    <w:p w14:paraId="3DD70919" w14:textId="77777777" w:rsidR="00B15FAD" w:rsidRPr="004B0D84" w:rsidRDefault="00B15FAD" w:rsidP="00B15FAD">
      <w:pPr>
        <w:rPr>
          <w:rFonts w:ascii="Calibri" w:hAnsi="Calibri" w:cs="Calibri"/>
          <w:i/>
          <w:iCs/>
          <w:color w:val="0070C0"/>
          <w:sz w:val="24"/>
          <w:szCs w:val="24"/>
        </w:rPr>
      </w:pPr>
      <w:r w:rsidRPr="004B0D84">
        <w:rPr>
          <w:b/>
          <w:bCs/>
          <w:i/>
          <w:iCs/>
          <w:color w:val="0070C0"/>
          <w:sz w:val="24"/>
          <w:szCs w:val="24"/>
        </w:rPr>
        <w:t>Saša: „</w:t>
      </w:r>
      <w:r w:rsidRPr="004B0D84">
        <w:rPr>
          <w:rFonts w:ascii="Calibri" w:hAnsi="Calibri" w:cs="Calibri"/>
          <w:i/>
          <w:iCs/>
          <w:color w:val="0070C0"/>
          <w:sz w:val="24"/>
          <w:szCs w:val="24"/>
        </w:rPr>
        <w:t xml:space="preserve">Více než polovinu dětí, které byly letos o prázdninách na oddělení dětské neurologie, znám ze školního roku. Prvotní údiv, že je čeká učení, vystřídala úleva a snad i radost, že si společně užijeme her, muziky, povídání, čtení nebo tvoření podle toho, na co budou mít zrovna náladu. Myslím, že i jejich rodiče si oddechli, že bude o děti ve volných chvílích postaráno. </w:t>
      </w:r>
    </w:p>
    <w:p w14:paraId="3B29752E" w14:textId="2394C78B" w:rsidR="00B15FAD" w:rsidRPr="004B0D84" w:rsidRDefault="00B15FAD" w:rsidP="00B15FAD">
      <w:pPr>
        <w:rPr>
          <w:rFonts w:ascii="Calibri" w:hAnsi="Calibri" w:cs="Calibri"/>
          <w:i/>
          <w:iCs/>
          <w:color w:val="0070C0"/>
          <w:sz w:val="24"/>
          <w:szCs w:val="24"/>
        </w:rPr>
      </w:pPr>
      <w:r w:rsidRPr="004B0D84">
        <w:rPr>
          <w:rFonts w:ascii="Calibri" w:hAnsi="Calibri" w:cs="Calibri"/>
          <w:i/>
          <w:iCs/>
          <w:color w:val="0070C0"/>
          <w:sz w:val="24"/>
          <w:szCs w:val="24"/>
        </w:rPr>
        <w:t>Letní provoz byl ovlivněn velkými změnami počasí, kdy hodně pršelo nebo bylo velké vedro. Zdravotní stav našich letošních pacientů stejně neumožňoval, aby chodili ven. Děti procházely intenzivní léčbou – byly na kapačkách nebo absolvovaly náročná ošetření. Přesto většinou uvítaly zpestření hospitalizace hraním karet a společenských her. Někdy v krkolomných pozicích – a přesto s úsměvem na tváři – bojovaly o vítězství. Všem zúčastněným ale i přihlížejícím patřila sladká odměna – sušenka, bonbon nebo dokonce lízátko. I když jsou děti často zásobeny sladkostmi od rodičů, dárek od našich sponzorů vždy potěšil.</w:t>
      </w:r>
    </w:p>
    <w:p w14:paraId="3AA1475B" w14:textId="5697728F" w:rsidR="000A4808" w:rsidRDefault="000A4808" w:rsidP="00B15FAD">
      <w:pPr>
        <w:rPr>
          <w:rFonts w:ascii="Calibri" w:hAnsi="Calibri" w:cs="Calibri"/>
          <w:i/>
          <w:iCs/>
          <w:color w:val="4472C4" w:themeColor="accent1"/>
          <w:sz w:val="24"/>
          <w:szCs w:val="24"/>
        </w:rPr>
      </w:pPr>
    </w:p>
    <w:p w14:paraId="75CC0E04" w14:textId="0B12C3A0" w:rsidR="000A4808" w:rsidRDefault="000A4808" w:rsidP="00B15FAD">
      <w:pPr>
        <w:rPr>
          <w:rFonts w:ascii="Calibri" w:hAnsi="Calibri" w:cs="Calibri"/>
          <w:i/>
          <w:iCs/>
          <w:color w:val="4472C4" w:themeColor="accent1"/>
          <w:sz w:val="24"/>
          <w:szCs w:val="24"/>
        </w:rPr>
      </w:pPr>
      <w:r>
        <w:rPr>
          <w:rFonts w:ascii="Calibri" w:hAnsi="Calibri" w:cs="Calibri"/>
          <w:i/>
          <w:iCs/>
          <w:noProof/>
          <w:color w:val="4472C4" w:themeColor="accent1"/>
          <w:sz w:val="24"/>
          <w:szCs w:val="24"/>
        </w:rPr>
        <w:drawing>
          <wp:anchor distT="0" distB="0" distL="114300" distR="114300" simplePos="0" relativeHeight="251661312" behindDoc="1" locked="0" layoutInCell="1" allowOverlap="1" wp14:anchorId="0E8BE889" wp14:editId="2357A360">
            <wp:simplePos x="0" y="0"/>
            <wp:positionH relativeFrom="margin">
              <wp:align>center</wp:align>
            </wp:positionH>
            <wp:positionV relativeFrom="paragraph">
              <wp:posOffset>278765</wp:posOffset>
            </wp:positionV>
            <wp:extent cx="3243600" cy="4320000"/>
            <wp:effectExtent l="0" t="0" r="0" b="4445"/>
            <wp:wrapNone/>
            <wp:docPr id="220085461" name="Obrázek 13" descr="Obsah obrázku osoba, džínsy, Módní doplňky,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85461" name="Obrázek 13" descr="Obsah obrázku osoba, džínsy, Módní doplňky, oblečení&#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3600" cy="432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625CE7" w14:textId="77777777" w:rsidR="000A4808" w:rsidRDefault="000A4808" w:rsidP="00B15FAD">
      <w:pPr>
        <w:rPr>
          <w:rFonts w:ascii="Calibri" w:hAnsi="Calibri" w:cs="Calibri"/>
          <w:i/>
          <w:iCs/>
          <w:color w:val="4472C4" w:themeColor="accent1"/>
          <w:sz w:val="24"/>
          <w:szCs w:val="24"/>
        </w:rPr>
      </w:pPr>
    </w:p>
    <w:p w14:paraId="5AD16255" w14:textId="77777777" w:rsidR="000A4808" w:rsidRDefault="000A4808" w:rsidP="00B15FAD">
      <w:pPr>
        <w:rPr>
          <w:rFonts w:ascii="Calibri" w:hAnsi="Calibri" w:cs="Calibri"/>
          <w:i/>
          <w:iCs/>
          <w:color w:val="4472C4" w:themeColor="accent1"/>
          <w:sz w:val="24"/>
          <w:szCs w:val="24"/>
        </w:rPr>
      </w:pPr>
    </w:p>
    <w:p w14:paraId="448E50F3" w14:textId="77777777" w:rsidR="000A4808" w:rsidRDefault="000A4808" w:rsidP="00B15FAD">
      <w:pPr>
        <w:rPr>
          <w:rFonts w:ascii="Calibri" w:hAnsi="Calibri" w:cs="Calibri"/>
          <w:i/>
          <w:iCs/>
          <w:color w:val="4472C4" w:themeColor="accent1"/>
          <w:sz w:val="24"/>
          <w:szCs w:val="24"/>
        </w:rPr>
      </w:pPr>
    </w:p>
    <w:p w14:paraId="636E16F4" w14:textId="77777777" w:rsidR="000A4808" w:rsidRDefault="000A4808" w:rsidP="00B15FAD">
      <w:pPr>
        <w:rPr>
          <w:rFonts w:ascii="Calibri" w:hAnsi="Calibri" w:cs="Calibri"/>
          <w:i/>
          <w:iCs/>
          <w:color w:val="4472C4" w:themeColor="accent1"/>
          <w:sz w:val="24"/>
          <w:szCs w:val="24"/>
        </w:rPr>
      </w:pPr>
    </w:p>
    <w:p w14:paraId="15B80E9F" w14:textId="77777777" w:rsidR="000A4808" w:rsidRDefault="000A4808" w:rsidP="00B15FAD">
      <w:pPr>
        <w:rPr>
          <w:rFonts w:ascii="Calibri" w:hAnsi="Calibri" w:cs="Calibri"/>
          <w:i/>
          <w:iCs/>
          <w:color w:val="4472C4" w:themeColor="accent1"/>
          <w:sz w:val="24"/>
          <w:szCs w:val="24"/>
        </w:rPr>
      </w:pPr>
    </w:p>
    <w:p w14:paraId="48C1B65A" w14:textId="77777777" w:rsidR="000A4808" w:rsidRDefault="000A4808" w:rsidP="00B15FAD">
      <w:pPr>
        <w:rPr>
          <w:rFonts w:ascii="Calibri" w:hAnsi="Calibri" w:cs="Calibri"/>
          <w:i/>
          <w:iCs/>
          <w:color w:val="4472C4" w:themeColor="accent1"/>
          <w:sz w:val="24"/>
          <w:szCs w:val="24"/>
        </w:rPr>
      </w:pPr>
    </w:p>
    <w:p w14:paraId="0ADCF1BC" w14:textId="77777777" w:rsidR="000A4808" w:rsidRDefault="000A4808" w:rsidP="00B15FAD">
      <w:pPr>
        <w:rPr>
          <w:rFonts w:ascii="Calibri" w:hAnsi="Calibri" w:cs="Calibri"/>
          <w:i/>
          <w:iCs/>
          <w:color w:val="4472C4" w:themeColor="accent1"/>
          <w:sz w:val="24"/>
          <w:szCs w:val="24"/>
        </w:rPr>
      </w:pPr>
    </w:p>
    <w:p w14:paraId="18008A0D" w14:textId="77777777" w:rsidR="000A4808" w:rsidRDefault="000A4808" w:rsidP="00B15FAD">
      <w:pPr>
        <w:rPr>
          <w:rFonts w:ascii="Calibri" w:hAnsi="Calibri" w:cs="Calibri"/>
          <w:i/>
          <w:iCs/>
          <w:color w:val="4472C4" w:themeColor="accent1"/>
          <w:sz w:val="24"/>
          <w:szCs w:val="24"/>
        </w:rPr>
      </w:pPr>
    </w:p>
    <w:p w14:paraId="0854C5D8" w14:textId="77777777" w:rsidR="000A4808" w:rsidRDefault="000A4808" w:rsidP="00B15FAD">
      <w:pPr>
        <w:rPr>
          <w:rFonts w:ascii="Calibri" w:hAnsi="Calibri" w:cs="Calibri"/>
          <w:i/>
          <w:iCs/>
          <w:color w:val="4472C4" w:themeColor="accent1"/>
          <w:sz w:val="24"/>
          <w:szCs w:val="24"/>
        </w:rPr>
      </w:pPr>
    </w:p>
    <w:p w14:paraId="45D6B26E" w14:textId="77777777" w:rsidR="000A4808" w:rsidRDefault="000A4808" w:rsidP="00B15FAD">
      <w:pPr>
        <w:rPr>
          <w:rFonts w:ascii="Calibri" w:hAnsi="Calibri" w:cs="Calibri"/>
          <w:i/>
          <w:iCs/>
          <w:color w:val="4472C4" w:themeColor="accent1"/>
          <w:sz w:val="24"/>
          <w:szCs w:val="24"/>
        </w:rPr>
      </w:pPr>
    </w:p>
    <w:p w14:paraId="57B09821" w14:textId="77777777" w:rsidR="000A4808" w:rsidRDefault="000A4808" w:rsidP="00B15FAD">
      <w:pPr>
        <w:rPr>
          <w:rFonts w:ascii="Calibri" w:hAnsi="Calibri" w:cs="Calibri"/>
          <w:i/>
          <w:iCs/>
          <w:color w:val="4472C4" w:themeColor="accent1"/>
          <w:sz w:val="24"/>
          <w:szCs w:val="24"/>
        </w:rPr>
      </w:pPr>
    </w:p>
    <w:p w14:paraId="38A176CC" w14:textId="77777777" w:rsidR="000A4808" w:rsidRDefault="000A4808" w:rsidP="00B15FAD">
      <w:pPr>
        <w:rPr>
          <w:rFonts w:ascii="Calibri" w:hAnsi="Calibri" w:cs="Calibri"/>
          <w:i/>
          <w:iCs/>
          <w:color w:val="4472C4" w:themeColor="accent1"/>
          <w:sz w:val="24"/>
          <w:szCs w:val="24"/>
        </w:rPr>
      </w:pPr>
    </w:p>
    <w:p w14:paraId="767295DD" w14:textId="77777777" w:rsidR="000A4808" w:rsidRDefault="000A4808" w:rsidP="00B15FAD">
      <w:pPr>
        <w:rPr>
          <w:rFonts w:ascii="Calibri" w:hAnsi="Calibri" w:cs="Calibri"/>
          <w:i/>
          <w:iCs/>
          <w:color w:val="4472C4" w:themeColor="accent1"/>
          <w:sz w:val="24"/>
          <w:szCs w:val="24"/>
        </w:rPr>
      </w:pPr>
    </w:p>
    <w:p w14:paraId="144CC72E" w14:textId="77777777" w:rsidR="000A4808" w:rsidRDefault="000A4808" w:rsidP="00B15FAD">
      <w:pPr>
        <w:rPr>
          <w:rFonts w:ascii="Calibri" w:hAnsi="Calibri" w:cs="Calibri"/>
          <w:i/>
          <w:iCs/>
          <w:color w:val="4472C4" w:themeColor="accent1"/>
          <w:sz w:val="24"/>
          <w:szCs w:val="24"/>
        </w:rPr>
      </w:pPr>
    </w:p>
    <w:p w14:paraId="73A1C6D6" w14:textId="77777777" w:rsidR="000A4808" w:rsidRDefault="000A4808" w:rsidP="00B15FAD">
      <w:pPr>
        <w:rPr>
          <w:rFonts w:ascii="Calibri" w:hAnsi="Calibri" w:cs="Calibri"/>
          <w:i/>
          <w:iCs/>
          <w:color w:val="4472C4" w:themeColor="accent1"/>
          <w:sz w:val="24"/>
          <w:szCs w:val="24"/>
        </w:rPr>
      </w:pPr>
    </w:p>
    <w:p w14:paraId="1E2ED9E7" w14:textId="77777777" w:rsidR="000A4808" w:rsidRDefault="000A4808" w:rsidP="00B15FAD">
      <w:pPr>
        <w:rPr>
          <w:rFonts w:ascii="Calibri" w:hAnsi="Calibri" w:cs="Calibri"/>
          <w:i/>
          <w:iCs/>
          <w:color w:val="4472C4" w:themeColor="accent1"/>
          <w:sz w:val="24"/>
          <w:szCs w:val="24"/>
        </w:rPr>
      </w:pPr>
    </w:p>
    <w:p w14:paraId="537B7654" w14:textId="3C844098" w:rsidR="000A4808" w:rsidRPr="00D413F5" w:rsidRDefault="000A4808" w:rsidP="00B15FAD">
      <w:pPr>
        <w:rPr>
          <w:rFonts w:ascii="Calibri" w:hAnsi="Calibri" w:cs="Calibri"/>
          <w:i/>
          <w:iCs/>
          <w:color w:val="4472C4" w:themeColor="accent1"/>
          <w:sz w:val="24"/>
          <w:szCs w:val="24"/>
        </w:rPr>
      </w:pPr>
    </w:p>
    <w:p w14:paraId="408133C9" w14:textId="076EC2D1" w:rsidR="00B15FAD" w:rsidRPr="004B0D84" w:rsidRDefault="00B15FAD" w:rsidP="00B15FAD">
      <w:pPr>
        <w:pStyle w:val="Standard"/>
        <w:rPr>
          <w:rFonts w:ascii="Calibri" w:hAnsi="Calibri" w:cs="Calibri"/>
          <w:i/>
          <w:iCs/>
          <w:color w:val="0070C0"/>
        </w:rPr>
      </w:pPr>
      <w:r w:rsidRPr="004B0D84">
        <w:rPr>
          <w:rFonts w:ascii="Calibri" w:hAnsi="Calibri" w:cs="Calibri"/>
          <w:i/>
          <w:iCs/>
          <w:color w:val="0070C0"/>
        </w:rPr>
        <w:lastRenderedPageBreak/>
        <w:t>S děvčaty jsme háčkovali, navlékali korálky, motali náramky technikou macramé a malovali textilní panenky. Během tvoření došlo i na řeči o přáních a plánech, sem tam bylo třeba rozptýlit obavy a dodávat naději. Kluci zpočátku naše ruční práce jen sledovali, brzy se však přidali a také vytvářeli dárky pro maminky, babičky a sourozence. Z obrázků jsme si udělali výstavu, která však dlouho nevydržela, děti si chtěly své výtvory odvézt domů.</w:t>
      </w:r>
    </w:p>
    <w:p w14:paraId="37AC8A33" w14:textId="5E7557A0" w:rsidR="00B15FAD" w:rsidRPr="004B0D84" w:rsidRDefault="00B15FAD" w:rsidP="00B15FAD">
      <w:pPr>
        <w:pStyle w:val="Standard"/>
        <w:rPr>
          <w:rFonts w:ascii="Calibri" w:hAnsi="Calibri" w:cs="Calibri"/>
          <w:i/>
          <w:iCs/>
          <w:color w:val="0070C0"/>
        </w:rPr>
      </w:pPr>
      <w:r w:rsidRPr="004B0D84">
        <w:rPr>
          <w:rFonts w:ascii="Calibri" w:hAnsi="Calibri" w:cs="Calibri"/>
          <w:i/>
          <w:iCs/>
          <w:color w:val="0070C0"/>
        </w:rPr>
        <w:t>Pro zájemce jsem měla připravené hádanky, křížovky a kvízy. Skládali jsme puzzle a luštili společně sudoku.</w:t>
      </w:r>
    </w:p>
    <w:p w14:paraId="209762A2" w14:textId="7116374B" w:rsidR="000A4808" w:rsidRDefault="000A4808" w:rsidP="00B15FAD">
      <w:pPr>
        <w:pStyle w:val="Standard"/>
        <w:rPr>
          <w:rFonts w:ascii="Calibri" w:hAnsi="Calibri" w:cs="Calibri"/>
          <w:i/>
          <w:iCs/>
          <w:color w:val="4472C4" w:themeColor="accent1"/>
        </w:rPr>
      </w:pPr>
    </w:p>
    <w:p w14:paraId="4775E239" w14:textId="7C542111" w:rsidR="000A4808" w:rsidRDefault="009050A5" w:rsidP="00B15FAD">
      <w:pPr>
        <w:pStyle w:val="Standard"/>
        <w:rPr>
          <w:rFonts w:ascii="Calibri" w:hAnsi="Calibri" w:cs="Calibri"/>
          <w:i/>
          <w:iCs/>
          <w:color w:val="4472C4" w:themeColor="accent1"/>
        </w:rPr>
      </w:pPr>
      <w:r>
        <w:rPr>
          <w:rFonts w:cstheme="minorHAnsi"/>
          <w:i/>
          <w:iCs/>
          <w:noProof/>
          <w:color w:val="4472C4" w:themeColor="accent1"/>
        </w:rPr>
        <w:drawing>
          <wp:anchor distT="0" distB="0" distL="114300" distR="114300" simplePos="0" relativeHeight="251663360" behindDoc="1" locked="0" layoutInCell="1" allowOverlap="1" wp14:anchorId="2AB79CC2" wp14:editId="74235EBB">
            <wp:simplePos x="0" y="0"/>
            <wp:positionH relativeFrom="margin">
              <wp:align>left</wp:align>
            </wp:positionH>
            <wp:positionV relativeFrom="paragraph">
              <wp:posOffset>79311</wp:posOffset>
            </wp:positionV>
            <wp:extent cx="5410800" cy="3340800"/>
            <wp:effectExtent l="0" t="0" r="0" b="0"/>
            <wp:wrapNone/>
            <wp:docPr id="942530980" name="Obrázek 5" descr="Obsah obrázku Lékařské vybavení, osoba, interiér,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30980" name="Obrázek 5" descr="Obsah obrázku Lékařské vybavení, osoba, interiér, oblečení&#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800" cy="334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56FFA1F" w14:textId="77777777" w:rsidR="000A4808" w:rsidRDefault="000A4808" w:rsidP="00B15FAD">
      <w:pPr>
        <w:pStyle w:val="Standard"/>
        <w:rPr>
          <w:rFonts w:ascii="Calibri" w:hAnsi="Calibri" w:cs="Calibri"/>
          <w:i/>
          <w:iCs/>
          <w:color w:val="4472C4" w:themeColor="accent1"/>
        </w:rPr>
      </w:pPr>
    </w:p>
    <w:p w14:paraId="662BE438" w14:textId="1F7EBF46" w:rsidR="000A4808" w:rsidRDefault="000A4808" w:rsidP="00B15FAD">
      <w:pPr>
        <w:pStyle w:val="Standard"/>
        <w:rPr>
          <w:rFonts w:ascii="Calibri" w:hAnsi="Calibri" w:cs="Calibri"/>
          <w:i/>
          <w:iCs/>
          <w:color w:val="4472C4" w:themeColor="accent1"/>
        </w:rPr>
      </w:pPr>
    </w:p>
    <w:p w14:paraId="5A21A930" w14:textId="77777777" w:rsidR="000A4808" w:rsidRDefault="000A4808" w:rsidP="00B15FAD">
      <w:pPr>
        <w:pStyle w:val="Standard"/>
        <w:rPr>
          <w:rFonts w:ascii="Calibri" w:hAnsi="Calibri" w:cs="Calibri"/>
          <w:i/>
          <w:iCs/>
          <w:color w:val="4472C4" w:themeColor="accent1"/>
        </w:rPr>
      </w:pPr>
    </w:p>
    <w:p w14:paraId="1F5F6F0A" w14:textId="77777777" w:rsidR="000A4808" w:rsidRDefault="000A4808" w:rsidP="00B15FAD">
      <w:pPr>
        <w:pStyle w:val="Standard"/>
        <w:rPr>
          <w:rFonts w:ascii="Calibri" w:hAnsi="Calibri" w:cs="Calibri"/>
          <w:i/>
          <w:iCs/>
          <w:color w:val="4472C4" w:themeColor="accent1"/>
        </w:rPr>
      </w:pPr>
    </w:p>
    <w:p w14:paraId="7250B5FB" w14:textId="07C42875" w:rsidR="000A4808" w:rsidRDefault="000A4808" w:rsidP="00B15FAD">
      <w:pPr>
        <w:pStyle w:val="Standard"/>
        <w:rPr>
          <w:rFonts w:ascii="Calibri" w:hAnsi="Calibri" w:cs="Calibri"/>
          <w:i/>
          <w:iCs/>
          <w:color w:val="4472C4" w:themeColor="accent1"/>
        </w:rPr>
      </w:pPr>
    </w:p>
    <w:p w14:paraId="5E7EB3BB" w14:textId="77777777" w:rsidR="000A4808" w:rsidRDefault="000A4808" w:rsidP="00B15FAD">
      <w:pPr>
        <w:pStyle w:val="Standard"/>
        <w:rPr>
          <w:rFonts w:ascii="Calibri" w:hAnsi="Calibri" w:cs="Calibri"/>
          <w:i/>
          <w:iCs/>
          <w:color w:val="4472C4" w:themeColor="accent1"/>
        </w:rPr>
      </w:pPr>
    </w:p>
    <w:p w14:paraId="5711B9CF" w14:textId="77777777" w:rsidR="000A4808" w:rsidRDefault="000A4808" w:rsidP="00B15FAD">
      <w:pPr>
        <w:pStyle w:val="Standard"/>
        <w:rPr>
          <w:rFonts w:ascii="Calibri" w:hAnsi="Calibri" w:cs="Calibri"/>
          <w:i/>
          <w:iCs/>
          <w:color w:val="4472C4" w:themeColor="accent1"/>
        </w:rPr>
      </w:pPr>
    </w:p>
    <w:p w14:paraId="7A380B87" w14:textId="104389E0" w:rsidR="000A4808" w:rsidRDefault="000A4808" w:rsidP="00B15FAD">
      <w:pPr>
        <w:pStyle w:val="Standard"/>
        <w:rPr>
          <w:rFonts w:ascii="Calibri" w:hAnsi="Calibri" w:cs="Calibri"/>
          <w:i/>
          <w:iCs/>
          <w:color w:val="4472C4" w:themeColor="accent1"/>
        </w:rPr>
      </w:pPr>
    </w:p>
    <w:p w14:paraId="71B6A149" w14:textId="77777777" w:rsidR="000A4808" w:rsidRDefault="000A4808" w:rsidP="00B15FAD">
      <w:pPr>
        <w:pStyle w:val="Standard"/>
        <w:rPr>
          <w:rFonts w:ascii="Calibri" w:hAnsi="Calibri" w:cs="Calibri"/>
          <w:i/>
          <w:iCs/>
          <w:color w:val="4472C4" w:themeColor="accent1"/>
        </w:rPr>
      </w:pPr>
    </w:p>
    <w:p w14:paraId="3CA24531" w14:textId="77777777" w:rsidR="000A4808" w:rsidRDefault="000A4808" w:rsidP="00B15FAD">
      <w:pPr>
        <w:pStyle w:val="Standard"/>
        <w:rPr>
          <w:rFonts w:ascii="Calibri" w:hAnsi="Calibri" w:cs="Calibri"/>
          <w:i/>
          <w:iCs/>
          <w:color w:val="4472C4" w:themeColor="accent1"/>
        </w:rPr>
      </w:pPr>
    </w:p>
    <w:p w14:paraId="55EEEA2B" w14:textId="1DEC885E" w:rsidR="000A4808" w:rsidRDefault="000A4808" w:rsidP="00B15FAD">
      <w:pPr>
        <w:pStyle w:val="Standard"/>
        <w:rPr>
          <w:rFonts w:ascii="Calibri" w:hAnsi="Calibri" w:cs="Calibri"/>
          <w:i/>
          <w:iCs/>
          <w:color w:val="4472C4" w:themeColor="accent1"/>
        </w:rPr>
      </w:pPr>
    </w:p>
    <w:p w14:paraId="425AB9DB" w14:textId="77777777" w:rsidR="000A4808" w:rsidRDefault="000A4808" w:rsidP="00B15FAD">
      <w:pPr>
        <w:pStyle w:val="Standard"/>
        <w:rPr>
          <w:rFonts w:ascii="Calibri" w:hAnsi="Calibri" w:cs="Calibri"/>
          <w:i/>
          <w:iCs/>
          <w:color w:val="4472C4" w:themeColor="accent1"/>
        </w:rPr>
      </w:pPr>
    </w:p>
    <w:p w14:paraId="5AFFB095" w14:textId="77777777" w:rsidR="000A4808" w:rsidRDefault="000A4808" w:rsidP="00B15FAD">
      <w:pPr>
        <w:pStyle w:val="Standard"/>
        <w:rPr>
          <w:rFonts w:ascii="Calibri" w:hAnsi="Calibri" w:cs="Calibri"/>
          <w:i/>
          <w:iCs/>
          <w:color w:val="4472C4" w:themeColor="accent1"/>
        </w:rPr>
      </w:pPr>
    </w:p>
    <w:p w14:paraId="382A5B53" w14:textId="77777777" w:rsidR="000A4808" w:rsidRDefault="000A4808" w:rsidP="00B15FAD">
      <w:pPr>
        <w:pStyle w:val="Standard"/>
        <w:rPr>
          <w:rFonts w:ascii="Calibri" w:hAnsi="Calibri" w:cs="Calibri"/>
          <w:i/>
          <w:iCs/>
          <w:color w:val="4472C4" w:themeColor="accent1"/>
        </w:rPr>
      </w:pPr>
    </w:p>
    <w:p w14:paraId="7880703E" w14:textId="4414DFDA" w:rsidR="000A4808" w:rsidRDefault="000A4808" w:rsidP="00B15FAD">
      <w:pPr>
        <w:pStyle w:val="Standard"/>
        <w:rPr>
          <w:rFonts w:ascii="Calibri" w:hAnsi="Calibri" w:cs="Calibri"/>
          <w:i/>
          <w:iCs/>
          <w:color w:val="4472C4" w:themeColor="accent1"/>
        </w:rPr>
      </w:pPr>
    </w:p>
    <w:p w14:paraId="4060E7C5" w14:textId="77777777" w:rsidR="000A4808" w:rsidRDefault="000A4808" w:rsidP="00B15FAD">
      <w:pPr>
        <w:pStyle w:val="Standard"/>
        <w:rPr>
          <w:rFonts w:ascii="Calibri" w:hAnsi="Calibri" w:cs="Calibri"/>
          <w:i/>
          <w:iCs/>
          <w:color w:val="4472C4" w:themeColor="accent1"/>
        </w:rPr>
      </w:pPr>
    </w:p>
    <w:p w14:paraId="31CB5A02" w14:textId="32E6BA71" w:rsidR="000A4808" w:rsidRDefault="000A4808" w:rsidP="00B15FAD">
      <w:pPr>
        <w:pStyle w:val="Standard"/>
        <w:rPr>
          <w:rFonts w:ascii="Calibri" w:hAnsi="Calibri" w:cs="Calibri"/>
          <w:i/>
          <w:iCs/>
          <w:color w:val="4472C4" w:themeColor="accent1"/>
        </w:rPr>
      </w:pPr>
    </w:p>
    <w:p w14:paraId="4127D5AD" w14:textId="77777777" w:rsidR="000A4808" w:rsidRDefault="000A4808" w:rsidP="00B15FAD">
      <w:pPr>
        <w:pStyle w:val="Standard"/>
        <w:rPr>
          <w:rFonts w:ascii="Calibri" w:hAnsi="Calibri" w:cs="Calibri"/>
          <w:i/>
          <w:iCs/>
          <w:color w:val="4472C4" w:themeColor="accent1"/>
        </w:rPr>
      </w:pPr>
    </w:p>
    <w:p w14:paraId="52727956" w14:textId="77777777" w:rsidR="000A4808" w:rsidRDefault="000A4808" w:rsidP="00B15FAD">
      <w:pPr>
        <w:pStyle w:val="Standard"/>
        <w:rPr>
          <w:rFonts w:ascii="Calibri" w:hAnsi="Calibri" w:cs="Calibri"/>
          <w:i/>
          <w:iCs/>
          <w:color w:val="4472C4" w:themeColor="accent1"/>
        </w:rPr>
      </w:pPr>
    </w:p>
    <w:p w14:paraId="6F1072B5" w14:textId="7D90E4FC" w:rsidR="000A4808" w:rsidRPr="004B0D84" w:rsidRDefault="00B15FAD" w:rsidP="00B15FAD">
      <w:pPr>
        <w:pStyle w:val="Standard"/>
        <w:rPr>
          <w:rFonts w:ascii="Calibri" w:hAnsi="Calibri" w:cs="Calibri"/>
          <w:i/>
          <w:iCs/>
          <w:color w:val="0070C0"/>
        </w:rPr>
      </w:pPr>
      <w:r w:rsidRPr="004B0D84">
        <w:rPr>
          <w:rFonts w:ascii="Calibri" w:hAnsi="Calibri" w:cs="Calibri"/>
          <w:i/>
          <w:iCs/>
          <w:color w:val="0070C0"/>
        </w:rPr>
        <w:t xml:space="preserve">Některé děti musely jíst vleže, Tady byla každá ruka dobrá a sestřičky uvítaly moji pomoc při </w:t>
      </w:r>
    </w:p>
    <w:p w14:paraId="713E9ABE" w14:textId="6AAFA316" w:rsidR="00B15FAD" w:rsidRPr="004B0D84" w:rsidRDefault="00B15FAD" w:rsidP="00B15FAD">
      <w:pPr>
        <w:pStyle w:val="Standard"/>
        <w:rPr>
          <w:rFonts w:ascii="Calibri" w:hAnsi="Calibri" w:cs="Calibri"/>
          <w:i/>
          <w:iCs/>
          <w:color w:val="0070C0"/>
        </w:rPr>
      </w:pPr>
      <w:r w:rsidRPr="004B0D84">
        <w:rPr>
          <w:rFonts w:ascii="Calibri" w:hAnsi="Calibri" w:cs="Calibri"/>
          <w:i/>
          <w:iCs/>
          <w:color w:val="0070C0"/>
        </w:rPr>
        <w:t>krmení. Malé děti si chodí po obědě odpočinout. Při poslechu pohádky vždy spokojeně usínaly.</w:t>
      </w:r>
    </w:p>
    <w:p w14:paraId="09C37186" w14:textId="4825476B" w:rsidR="00B15FAD" w:rsidRPr="004B0D84" w:rsidRDefault="00B15FAD" w:rsidP="00B15FAD">
      <w:pPr>
        <w:pStyle w:val="Standard"/>
        <w:rPr>
          <w:rFonts w:ascii="Calibri" w:hAnsi="Calibri" w:cs="Calibri"/>
          <w:i/>
          <w:iCs/>
          <w:color w:val="0070C0"/>
        </w:rPr>
      </w:pPr>
      <w:r w:rsidRPr="004B0D84">
        <w:rPr>
          <w:rFonts w:ascii="Calibri" w:hAnsi="Calibri" w:cs="Calibri"/>
          <w:i/>
          <w:iCs/>
          <w:color w:val="0070C0"/>
        </w:rPr>
        <w:t>Shodou náhod se nám podařilo propojit s účastníky hudebního tábora Míši Růžičkové, kteří nám poslali odkazy na moc pěkné písničky, a nakonec i dojemný pozdrav speciálně věnovaný do Thomayerovy nemocnice dětským pacientům, jejich rodičům, sestřičkám i lékařům. Potěšili nás všechny.</w:t>
      </w:r>
    </w:p>
    <w:p w14:paraId="29E6D6F5" w14:textId="320DCC84" w:rsidR="00B15FAD" w:rsidRPr="004B0D84" w:rsidRDefault="00B15FAD" w:rsidP="00B15FAD">
      <w:pPr>
        <w:pStyle w:val="Standard"/>
        <w:rPr>
          <w:rFonts w:ascii="Calibri" w:hAnsi="Calibri" w:cs="Calibri"/>
          <w:i/>
          <w:iCs/>
          <w:color w:val="0070C0"/>
        </w:rPr>
      </w:pPr>
      <w:r w:rsidRPr="004B0D84">
        <w:rPr>
          <w:rFonts w:ascii="Calibri" w:hAnsi="Calibri" w:cs="Calibri"/>
          <w:i/>
          <w:iCs/>
          <w:color w:val="0070C0"/>
        </w:rPr>
        <w:t>Zdravotníci, děti i jejich rodiče – každý po svém – opakovaně děkovali za to, že se dětem věnujeme i o prázdninách.“</w:t>
      </w:r>
      <w:r w:rsidR="000A4808" w:rsidRPr="004B0D84">
        <w:rPr>
          <w:rFonts w:ascii="Calibri" w:hAnsi="Calibri" w:cs="Calibri"/>
          <w:i/>
          <w:iCs/>
          <w:noProof/>
          <w:color w:val="0070C0"/>
          <w14:ligatures w14:val="standardContextual"/>
        </w:rPr>
        <w:t xml:space="preserve"> </w:t>
      </w:r>
    </w:p>
    <w:p w14:paraId="3B2E74BF" w14:textId="40E0B7FE" w:rsidR="00B15FAD" w:rsidRPr="00D413F5" w:rsidRDefault="000A4808" w:rsidP="00B15FAD">
      <w:pPr>
        <w:pStyle w:val="Standard"/>
        <w:rPr>
          <w:rFonts w:ascii="Calibri" w:hAnsi="Calibri" w:cs="Calibri"/>
          <w:i/>
          <w:iCs/>
          <w:color w:val="4472C4" w:themeColor="accent1"/>
        </w:rPr>
      </w:pPr>
      <w:r>
        <w:rPr>
          <w:rFonts w:ascii="Calibri" w:hAnsi="Calibri" w:cs="Calibri"/>
          <w:i/>
          <w:iCs/>
          <w:noProof/>
          <w:color w:val="4472C4" w:themeColor="accent1"/>
          <w14:ligatures w14:val="standardContextual"/>
        </w:rPr>
        <w:drawing>
          <wp:anchor distT="0" distB="0" distL="114300" distR="114300" simplePos="0" relativeHeight="251662336" behindDoc="1" locked="0" layoutInCell="1" allowOverlap="1" wp14:anchorId="112D11A9" wp14:editId="7D9DB151">
            <wp:simplePos x="0" y="0"/>
            <wp:positionH relativeFrom="column">
              <wp:posOffset>3510280</wp:posOffset>
            </wp:positionH>
            <wp:positionV relativeFrom="paragraph">
              <wp:posOffset>4445</wp:posOffset>
            </wp:positionV>
            <wp:extent cx="1922400" cy="2484000"/>
            <wp:effectExtent l="0" t="0" r="1905" b="0"/>
            <wp:wrapNone/>
            <wp:docPr id="438647982" name="Obrázek 14" descr="Obsah obrázku interiér, nábytek, Lněná tkanina, Pov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47982" name="Obrázek 14" descr="Obsah obrázku interiér, nábytek, Lněná tkanina, Povlečení&#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400" cy="248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Calibri"/>
          <w:i/>
          <w:iCs/>
          <w:color w:val="4472C4" w:themeColor="accent1"/>
        </w:rPr>
        <w:t xml:space="preserve">                                                                                                      </w:t>
      </w:r>
    </w:p>
    <w:p w14:paraId="6954B3E2" w14:textId="566BC463" w:rsidR="00B15FAD" w:rsidRPr="00D413F5" w:rsidRDefault="000A4808" w:rsidP="00B15FAD">
      <w:pPr>
        <w:pStyle w:val="Standard"/>
        <w:rPr>
          <w:rFonts w:ascii="Calibri" w:hAnsi="Calibri" w:cs="Calibri"/>
          <w:i/>
          <w:iCs/>
          <w:color w:val="4472C4" w:themeColor="accent1"/>
        </w:rPr>
      </w:pPr>
      <w:r>
        <w:rPr>
          <w:rFonts w:ascii="Calibri" w:hAnsi="Calibri" w:cs="Calibri"/>
          <w:i/>
          <w:iCs/>
          <w:noProof/>
          <w:color w:val="4472C4" w:themeColor="accent1"/>
          <w14:ligatures w14:val="standardContextual"/>
        </w:rPr>
        <w:drawing>
          <wp:anchor distT="0" distB="0" distL="114300" distR="114300" simplePos="0" relativeHeight="251660288" behindDoc="0" locked="0" layoutInCell="1" allowOverlap="1" wp14:anchorId="3BBD0C4D" wp14:editId="0BF6295E">
            <wp:simplePos x="0" y="0"/>
            <wp:positionH relativeFrom="margin">
              <wp:posOffset>142875</wp:posOffset>
            </wp:positionH>
            <wp:positionV relativeFrom="paragraph">
              <wp:posOffset>18415</wp:posOffset>
            </wp:positionV>
            <wp:extent cx="2815200" cy="2026800"/>
            <wp:effectExtent l="0" t="0" r="4445" b="0"/>
            <wp:wrapNone/>
            <wp:docPr id="608590636" name="Obrázek 3" descr="Obsah obrázku osoba, oblečení, nábytek, bato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90636" name="Obrázek 3" descr="Obsah obrázku osoba, oblečení, nábytek, batole&#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5200" cy="2026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428C7A5" w14:textId="6B4DDF0D" w:rsidR="00B15FAD" w:rsidRPr="00D413F5" w:rsidRDefault="00B15FAD" w:rsidP="00B15FAD">
      <w:pPr>
        <w:pStyle w:val="Standard"/>
        <w:rPr>
          <w:rFonts w:ascii="Calibri" w:hAnsi="Calibri" w:cs="Calibri"/>
          <w:i/>
          <w:iCs/>
          <w:color w:val="4472C4" w:themeColor="accent1"/>
        </w:rPr>
      </w:pPr>
    </w:p>
    <w:p w14:paraId="11E90379" w14:textId="5AE32798" w:rsidR="00B15FAD" w:rsidRDefault="00B15FAD" w:rsidP="00B15FAD">
      <w:pPr>
        <w:pStyle w:val="Standard"/>
        <w:rPr>
          <w:rFonts w:ascii="Calibri" w:hAnsi="Calibri" w:cs="Calibri"/>
          <w:i/>
          <w:iCs/>
          <w:color w:val="4472C4" w:themeColor="accent1"/>
        </w:rPr>
      </w:pPr>
    </w:p>
    <w:p w14:paraId="0771C41B" w14:textId="255D614B" w:rsidR="0073251B" w:rsidRDefault="0073251B" w:rsidP="00B15FAD">
      <w:pPr>
        <w:pStyle w:val="Standard"/>
        <w:rPr>
          <w:rFonts w:ascii="Calibri" w:hAnsi="Calibri" w:cs="Calibri"/>
          <w:i/>
          <w:iCs/>
          <w:color w:val="4472C4" w:themeColor="accent1"/>
        </w:rPr>
      </w:pPr>
    </w:p>
    <w:p w14:paraId="698637DC" w14:textId="77777777" w:rsidR="000A4808" w:rsidRDefault="000A4808" w:rsidP="00B15FAD">
      <w:pPr>
        <w:pStyle w:val="Standard"/>
        <w:rPr>
          <w:rFonts w:ascii="Calibri" w:hAnsi="Calibri" w:cs="Calibri"/>
          <w:i/>
          <w:iCs/>
          <w:color w:val="4472C4" w:themeColor="accent1"/>
        </w:rPr>
      </w:pPr>
    </w:p>
    <w:p w14:paraId="497D5C55" w14:textId="77777777" w:rsidR="000A4808" w:rsidRDefault="000A4808" w:rsidP="00B15FAD">
      <w:pPr>
        <w:pStyle w:val="Standard"/>
        <w:rPr>
          <w:rFonts w:ascii="Calibri" w:hAnsi="Calibri" w:cs="Calibri"/>
          <w:i/>
          <w:iCs/>
          <w:color w:val="4472C4" w:themeColor="accent1"/>
        </w:rPr>
      </w:pPr>
    </w:p>
    <w:p w14:paraId="21BB396B" w14:textId="77777777" w:rsidR="000A4808" w:rsidRPr="00D413F5" w:rsidRDefault="000A4808" w:rsidP="00B15FAD">
      <w:pPr>
        <w:pStyle w:val="Standard"/>
        <w:rPr>
          <w:rFonts w:ascii="Calibri" w:hAnsi="Calibri" w:cs="Calibri"/>
          <w:i/>
          <w:iCs/>
          <w:color w:val="4472C4" w:themeColor="accent1"/>
        </w:rPr>
      </w:pPr>
    </w:p>
    <w:p w14:paraId="5C72777F" w14:textId="77777777" w:rsidR="00B15FAD" w:rsidRPr="00D413F5" w:rsidRDefault="00B15FAD" w:rsidP="00B15FAD">
      <w:pPr>
        <w:pStyle w:val="Standard"/>
        <w:rPr>
          <w:rFonts w:ascii="Calibri" w:hAnsi="Calibri" w:cs="Calibri"/>
          <w:i/>
          <w:iCs/>
          <w:color w:val="4472C4" w:themeColor="accent1"/>
        </w:rPr>
      </w:pPr>
    </w:p>
    <w:p w14:paraId="5DAD8A77" w14:textId="77777777" w:rsidR="00B15FAD" w:rsidRPr="004B0D84" w:rsidRDefault="00B15FAD" w:rsidP="00B15FAD">
      <w:pPr>
        <w:pStyle w:val="Bezmezer"/>
        <w:rPr>
          <w:rFonts w:cstheme="minorHAnsi"/>
          <w:i/>
          <w:iCs/>
          <w:color w:val="0070C0"/>
          <w:sz w:val="24"/>
          <w:szCs w:val="24"/>
        </w:rPr>
      </w:pPr>
      <w:r w:rsidRPr="004B0D84">
        <w:rPr>
          <w:rFonts w:ascii="Calibri" w:hAnsi="Calibri" w:cs="Calibri"/>
          <w:b/>
          <w:bCs/>
          <w:i/>
          <w:iCs/>
          <w:color w:val="0070C0"/>
          <w:sz w:val="24"/>
          <w:szCs w:val="24"/>
        </w:rPr>
        <w:lastRenderedPageBreak/>
        <w:t>Petra:</w:t>
      </w:r>
      <w:r w:rsidRPr="004B0D84">
        <w:rPr>
          <w:rFonts w:ascii="Calibri" w:hAnsi="Calibri" w:cs="Calibri"/>
          <w:b/>
          <w:bCs/>
          <w:color w:val="0070C0"/>
          <w:sz w:val="24"/>
          <w:szCs w:val="24"/>
        </w:rPr>
        <w:t xml:space="preserve"> </w:t>
      </w:r>
      <w:r w:rsidRPr="004B0D84">
        <w:rPr>
          <w:b/>
          <w:bCs/>
          <w:color w:val="0070C0"/>
          <w:sz w:val="24"/>
          <w:szCs w:val="24"/>
        </w:rPr>
        <w:t>„</w:t>
      </w:r>
      <w:r w:rsidRPr="004B0D84">
        <w:rPr>
          <w:rFonts w:cstheme="minorHAnsi"/>
          <w:i/>
          <w:iCs/>
          <w:color w:val="0070C0"/>
          <w:sz w:val="24"/>
          <w:szCs w:val="24"/>
        </w:rPr>
        <w:t xml:space="preserve">Oba týdny jsme se sestřičkami a dětmi zahájily programem doprovázejícím příjem nových dětí. Tak si již přijaté děti mimo spousty společenských a deskových her také vyzkoušely kresbu napojovacích obrázků, či se učily plést náramky. </w:t>
      </w:r>
    </w:p>
    <w:p w14:paraId="382792CA" w14:textId="4B5381F6" w:rsidR="00B15FAD" w:rsidRPr="004B0D84" w:rsidRDefault="00B15FAD" w:rsidP="00B15FAD">
      <w:pPr>
        <w:pStyle w:val="Bezmezer"/>
        <w:rPr>
          <w:rFonts w:cstheme="minorHAnsi"/>
          <w:i/>
          <w:iCs/>
          <w:color w:val="0070C0"/>
          <w:sz w:val="24"/>
          <w:szCs w:val="24"/>
        </w:rPr>
      </w:pPr>
      <w:r w:rsidRPr="004B0D84">
        <w:rPr>
          <w:rFonts w:cstheme="minorHAnsi"/>
          <w:i/>
          <w:iCs/>
          <w:color w:val="0070C0"/>
          <w:sz w:val="24"/>
          <w:szCs w:val="24"/>
        </w:rPr>
        <w:t>Teplé počasí přálo výletům. V prvním týdnu jsme se s dětmi procházely Krčským lesem a zašly se podívat na zvířátka ve výběhu u místní restaurace. Ve čtvrtek jsme vyjely do areálu Vltavanů, kde si děti užily zábavu na krásném a velkém lanovém hřišti, pochutnaly si na zmrzlině, či se osvěžily u místních vodních trysek.</w:t>
      </w:r>
    </w:p>
    <w:p w14:paraId="61371DFB" w14:textId="5F84DFE8" w:rsidR="00B15FAD" w:rsidRPr="004B0D84" w:rsidRDefault="00B15FAD" w:rsidP="00B15FAD">
      <w:pPr>
        <w:pStyle w:val="Bezmezer"/>
        <w:rPr>
          <w:rFonts w:cstheme="minorHAnsi"/>
          <w:i/>
          <w:iCs/>
          <w:color w:val="0070C0"/>
          <w:sz w:val="24"/>
          <w:szCs w:val="24"/>
        </w:rPr>
      </w:pPr>
      <w:r w:rsidRPr="004B0D84">
        <w:rPr>
          <w:rFonts w:cstheme="minorHAnsi"/>
          <w:i/>
          <w:iCs/>
          <w:color w:val="0070C0"/>
          <w:sz w:val="24"/>
          <w:szCs w:val="24"/>
        </w:rPr>
        <w:t>V následujícím týdnu jsme s dětmi a sestřičkami navštívily Toulcův dvůr v Hostivaři, jinak jsme se před vysokými teplotami ukrývaly ve vnitřních prostorách; ve středu jsme již tradičně vyrazily do Badmintonové arény na Skalku, kde jsme děti učily sport, který dle jejich slov spousta z nich nikdy na kurtu nezažila. Potěšilo nás, že tento program bavil opravdu všechny děti bez ohledu na věk či pohlaví.</w:t>
      </w:r>
    </w:p>
    <w:p w14:paraId="5F4FABC4" w14:textId="77777777" w:rsidR="00672234" w:rsidRDefault="00672234" w:rsidP="00B15FAD">
      <w:pPr>
        <w:pStyle w:val="Bezmezer"/>
        <w:rPr>
          <w:rFonts w:cstheme="minorHAnsi"/>
          <w:i/>
          <w:iCs/>
          <w:color w:val="4472C4" w:themeColor="accent1"/>
          <w:sz w:val="24"/>
          <w:szCs w:val="24"/>
        </w:rPr>
      </w:pPr>
    </w:p>
    <w:p w14:paraId="443427B0" w14:textId="65A62EF0" w:rsidR="009050A5" w:rsidRDefault="009050A5" w:rsidP="009050A5">
      <w:pPr>
        <w:pStyle w:val="Bezmezer"/>
        <w:jc w:val="center"/>
        <w:rPr>
          <w:rFonts w:cstheme="minorHAnsi"/>
          <w:i/>
          <w:iCs/>
          <w:color w:val="4472C4" w:themeColor="accent1"/>
          <w:sz w:val="24"/>
          <w:szCs w:val="24"/>
        </w:rPr>
      </w:pPr>
      <w:r>
        <w:rPr>
          <w:rFonts w:ascii="Calibri" w:hAnsi="Calibri" w:cs="Calibri"/>
          <w:i/>
          <w:iCs/>
          <w:noProof/>
          <w:color w:val="4472C4" w:themeColor="accent1"/>
        </w:rPr>
        <w:drawing>
          <wp:inline distT="0" distB="0" distL="0" distR="0" wp14:anchorId="5BA23A16" wp14:editId="25A87D25">
            <wp:extent cx="3990975" cy="3110865"/>
            <wp:effectExtent l="0" t="0" r="9525" b="0"/>
            <wp:docPr id="187992155" name="Obrázek 8" descr="Obsah obrázku venku, tráva, strom, koz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2155" name="Obrázek 8" descr="Obsah obrázku venku, tráva, strom, koza&#10;&#10;Popis byl vytvořen automaticky"/>
                    <pic:cNvPicPr/>
                  </pic:nvPicPr>
                  <pic:blipFill rotWithShape="1">
                    <a:blip r:embed="rId12" cstate="print">
                      <a:extLst>
                        <a:ext uri="{28A0092B-C50C-407E-A947-70E740481C1C}">
                          <a14:useLocalDpi xmlns:a14="http://schemas.microsoft.com/office/drawing/2010/main" val="0"/>
                        </a:ext>
                      </a:extLst>
                    </a:blip>
                    <a:srcRect t="27998" r="30721"/>
                    <a:stretch/>
                  </pic:blipFill>
                  <pic:spPr bwMode="auto">
                    <a:xfrm>
                      <a:off x="0" y="0"/>
                      <a:ext cx="3990975" cy="31108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7730759" w14:textId="77777777" w:rsidR="009050A5" w:rsidRPr="004B0D84" w:rsidRDefault="009050A5" w:rsidP="009050A5">
      <w:pPr>
        <w:pStyle w:val="Bezmezer"/>
        <w:jc w:val="center"/>
        <w:rPr>
          <w:rFonts w:cstheme="minorHAnsi"/>
          <w:i/>
          <w:iCs/>
          <w:color w:val="0070C0"/>
          <w:sz w:val="24"/>
          <w:szCs w:val="24"/>
        </w:rPr>
      </w:pPr>
    </w:p>
    <w:p w14:paraId="1A8614C8" w14:textId="7AE315FC" w:rsidR="00B15FAD" w:rsidRPr="004B0D84" w:rsidRDefault="00B15FAD" w:rsidP="00B15FAD">
      <w:pPr>
        <w:pStyle w:val="Bezmezer"/>
        <w:rPr>
          <w:rFonts w:cstheme="minorHAnsi"/>
          <w:i/>
          <w:iCs/>
          <w:color w:val="0070C0"/>
          <w:sz w:val="24"/>
          <w:szCs w:val="24"/>
        </w:rPr>
      </w:pPr>
      <w:r w:rsidRPr="004B0D84">
        <w:rPr>
          <w:rFonts w:cstheme="minorHAnsi"/>
          <w:i/>
          <w:iCs/>
          <w:color w:val="0070C0"/>
          <w:sz w:val="24"/>
          <w:szCs w:val="24"/>
        </w:rPr>
        <w:t>Týden jsme pak zakončily návštěvou kina a druhým sportováním, tentokrát v tělocvičně v areálu nemocnice, kde si děti zasoutěžily v pohybových a rychlostních závodech.“</w:t>
      </w:r>
    </w:p>
    <w:p w14:paraId="7A9BCC7F" w14:textId="71439C77" w:rsidR="009050A5" w:rsidRDefault="009050A5" w:rsidP="00B15FAD">
      <w:pPr>
        <w:pStyle w:val="Bezmezer"/>
        <w:rPr>
          <w:rFonts w:cstheme="minorHAnsi"/>
          <w:i/>
          <w:iCs/>
          <w:color w:val="4472C4" w:themeColor="accent1"/>
          <w:sz w:val="24"/>
          <w:szCs w:val="24"/>
        </w:rPr>
      </w:pPr>
    </w:p>
    <w:p w14:paraId="31275A08" w14:textId="768E3B68" w:rsidR="009050A5" w:rsidRDefault="00672234" w:rsidP="00B15FAD">
      <w:pPr>
        <w:pStyle w:val="Bezmezer"/>
        <w:rPr>
          <w:rFonts w:cstheme="minorHAnsi"/>
          <w:i/>
          <w:iCs/>
          <w:color w:val="4472C4" w:themeColor="accent1"/>
          <w:sz w:val="24"/>
          <w:szCs w:val="24"/>
        </w:rPr>
      </w:pPr>
      <w:r>
        <w:rPr>
          <w:rFonts w:cstheme="minorHAnsi"/>
          <w:i/>
          <w:iCs/>
          <w:noProof/>
          <w:color w:val="4472C4" w:themeColor="accent1"/>
          <w:sz w:val="24"/>
          <w:szCs w:val="24"/>
        </w:rPr>
        <w:drawing>
          <wp:anchor distT="0" distB="0" distL="114300" distR="114300" simplePos="0" relativeHeight="251658240" behindDoc="1" locked="0" layoutInCell="1" allowOverlap="1" wp14:anchorId="734F6102" wp14:editId="62980CD5">
            <wp:simplePos x="0" y="0"/>
            <wp:positionH relativeFrom="column">
              <wp:posOffset>271780</wp:posOffset>
            </wp:positionH>
            <wp:positionV relativeFrom="paragraph">
              <wp:posOffset>8890</wp:posOffset>
            </wp:positionV>
            <wp:extent cx="5136515" cy="2800350"/>
            <wp:effectExtent l="0" t="0" r="6985" b="0"/>
            <wp:wrapNone/>
            <wp:docPr id="198147010" name="Obrázek 4" descr="Obsah obrázku sport, sportovní hra, kur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7010" name="Obrázek 4" descr="Obsah obrázku sport, sportovní hra, kurt, osoba&#10;&#10;Popis byl vytvořen automaticky"/>
                    <pic:cNvPicPr/>
                  </pic:nvPicPr>
                  <pic:blipFill rotWithShape="1">
                    <a:blip r:embed="rId13" cstate="print">
                      <a:extLst>
                        <a:ext uri="{28A0092B-C50C-407E-A947-70E740481C1C}">
                          <a14:useLocalDpi xmlns:a14="http://schemas.microsoft.com/office/drawing/2010/main" val="0"/>
                        </a:ext>
                      </a:extLst>
                    </a:blip>
                    <a:srcRect t="15713" b="10958"/>
                    <a:stretch/>
                  </pic:blipFill>
                  <pic:spPr bwMode="auto">
                    <a:xfrm>
                      <a:off x="0" y="0"/>
                      <a:ext cx="5136515" cy="2800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2F047" w14:textId="5423A56D" w:rsidR="009050A5" w:rsidRDefault="009050A5" w:rsidP="00B15FAD">
      <w:pPr>
        <w:pStyle w:val="Bezmezer"/>
        <w:rPr>
          <w:rFonts w:cstheme="minorHAnsi"/>
          <w:i/>
          <w:iCs/>
          <w:color w:val="4472C4" w:themeColor="accent1"/>
          <w:sz w:val="24"/>
          <w:szCs w:val="24"/>
        </w:rPr>
      </w:pPr>
    </w:p>
    <w:p w14:paraId="000B15CC" w14:textId="77777777" w:rsidR="009050A5" w:rsidRDefault="009050A5" w:rsidP="00B15FAD">
      <w:pPr>
        <w:pStyle w:val="Bezmezer"/>
        <w:rPr>
          <w:rFonts w:cstheme="minorHAnsi"/>
          <w:i/>
          <w:iCs/>
          <w:color w:val="4472C4" w:themeColor="accent1"/>
          <w:sz w:val="24"/>
          <w:szCs w:val="24"/>
        </w:rPr>
      </w:pPr>
    </w:p>
    <w:p w14:paraId="459ED913" w14:textId="2C0F1B34" w:rsidR="009050A5" w:rsidRDefault="009050A5" w:rsidP="00B15FAD">
      <w:pPr>
        <w:pStyle w:val="Bezmezer"/>
        <w:rPr>
          <w:rFonts w:cstheme="minorHAnsi"/>
          <w:i/>
          <w:iCs/>
          <w:color w:val="4472C4" w:themeColor="accent1"/>
          <w:sz w:val="24"/>
          <w:szCs w:val="24"/>
        </w:rPr>
      </w:pPr>
    </w:p>
    <w:p w14:paraId="1B503489" w14:textId="0AB1752F" w:rsidR="009050A5" w:rsidRDefault="009050A5" w:rsidP="00B15FAD">
      <w:pPr>
        <w:pStyle w:val="Bezmezer"/>
        <w:rPr>
          <w:rFonts w:cstheme="minorHAnsi"/>
          <w:i/>
          <w:iCs/>
          <w:color w:val="4472C4" w:themeColor="accent1"/>
          <w:sz w:val="24"/>
          <w:szCs w:val="24"/>
        </w:rPr>
      </w:pPr>
    </w:p>
    <w:p w14:paraId="5D32C14C" w14:textId="4FFF7838" w:rsidR="0073251B" w:rsidRDefault="0073251B" w:rsidP="00B15FAD">
      <w:pPr>
        <w:pStyle w:val="Bezmezer"/>
        <w:rPr>
          <w:rFonts w:cstheme="minorHAnsi"/>
          <w:i/>
          <w:iCs/>
          <w:noProof/>
          <w:color w:val="4472C4" w:themeColor="accent1"/>
          <w:sz w:val="24"/>
          <w:szCs w:val="24"/>
        </w:rPr>
      </w:pPr>
      <w:r>
        <w:rPr>
          <w:rFonts w:cstheme="minorHAnsi"/>
          <w:i/>
          <w:iCs/>
          <w:color w:val="4472C4" w:themeColor="accent1"/>
          <w:sz w:val="24"/>
          <w:szCs w:val="24"/>
        </w:rPr>
        <w:br w:type="textWrapping" w:clear="all"/>
      </w:r>
    </w:p>
    <w:p w14:paraId="742D2907" w14:textId="77777777" w:rsidR="0073251B" w:rsidRPr="0073251B" w:rsidRDefault="0073251B" w:rsidP="0073251B"/>
    <w:p w14:paraId="2A16A619" w14:textId="77777777" w:rsidR="0073251B" w:rsidRPr="0073251B" w:rsidRDefault="0073251B" w:rsidP="0073251B"/>
    <w:p w14:paraId="0490E3BF" w14:textId="77777777" w:rsidR="0073251B" w:rsidRPr="0073251B" w:rsidRDefault="0073251B" w:rsidP="0073251B"/>
    <w:p w14:paraId="6F7334AA" w14:textId="24D7F408" w:rsidR="00B15FAD" w:rsidRDefault="00B15FAD" w:rsidP="00B15FAD">
      <w:pPr>
        <w:pStyle w:val="Standard"/>
        <w:rPr>
          <w:rFonts w:ascii="Calibri" w:hAnsi="Calibri" w:cs="Calibri"/>
          <w:b/>
          <w:bCs/>
          <w:i/>
          <w:iCs/>
          <w:color w:val="4472C4" w:themeColor="accent1"/>
        </w:rPr>
      </w:pPr>
    </w:p>
    <w:p w14:paraId="76AF1986" w14:textId="77777777" w:rsidR="00672234" w:rsidRPr="00D413F5" w:rsidRDefault="00672234" w:rsidP="00B15FAD">
      <w:pPr>
        <w:pStyle w:val="Standard"/>
        <w:rPr>
          <w:rFonts w:ascii="Calibri" w:hAnsi="Calibri" w:cs="Calibri"/>
          <w:b/>
          <w:bCs/>
          <w:i/>
          <w:iCs/>
          <w:color w:val="4472C4" w:themeColor="accent1"/>
        </w:rPr>
      </w:pPr>
    </w:p>
    <w:p w14:paraId="76BF5464" w14:textId="6A2CD315" w:rsidR="00B15FAD" w:rsidRPr="004B0D84" w:rsidRDefault="00B15FAD" w:rsidP="00B15FAD">
      <w:pPr>
        <w:pStyle w:val="Bezmezer"/>
        <w:rPr>
          <w:i/>
          <w:iCs/>
          <w:color w:val="0070C0"/>
          <w:sz w:val="24"/>
          <w:szCs w:val="24"/>
        </w:rPr>
      </w:pPr>
      <w:r w:rsidRPr="004B0D84">
        <w:rPr>
          <w:rFonts w:ascii="Calibri" w:hAnsi="Calibri" w:cs="Calibri"/>
          <w:b/>
          <w:bCs/>
          <w:i/>
          <w:iCs/>
          <w:color w:val="0070C0"/>
          <w:sz w:val="24"/>
          <w:szCs w:val="24"/>
        </w:rPr>
        <w:lastRenderedPageBreak/>
        <w:t>Nela:</w:t>
      </w:r>
      <w:r w:rsidRPr="004B0D84">
        <w:rPr>
          <w:rFonts w:ascii="Calibri" w:hAnsi="Calibri" w:cs="Calibri"/>
          <w:i/>
          <w:iCs/>
          <w:color w:val="0070C0"/>
          <w:sz w:val="24"/>
          <w:szCs w:val="24"/>
        </w:rPr>
        <w:t xml:space="preserve"> „</w:t>
      </w:r>
      <w:r w:rsidRPr="004B0D84">
        <w:rPr>
          <w:i/>
          <w:iCs/>
          <w:color w:val="0070C0"/>
          <w:sz w:val="24"/>
          <w:szCs w:val="24"/>
        </w:rPr>
        <w:t>31.7. – 4.8.</w:t>
      </w:r>
      <w:r w:rsidR="00D413F5" w:rsidRPr="004B0D84">
        <w:rPr>
          <w:i/>
          <w:iCs/>
          <w:color w:val="0070C0"/>
          <w:sz w:val="24"/>
          <w:szCs w:val="24"/>
        </w:rPr>
        <w:t xml:space="preserve"> oddělení dětské psychiatrie</w:t>
      </w:r>
    </w:p>
    <w:p w14:paraId="25156EC7" w14:textId="6C145F1A" w:rsidR="00B15FAD" w:rsidRPr="004B0D84" w:rsidRDefault="00B15FAD" w:rsidP="00B15FAD">
      <w:pPr>
        <w:pStyle w:val="Bezmezer"/>
        <w:rPr>
          <w:i/>
          <w:iCs/>
          <w:color w:val="0070C0"/>
          <w:sz w:val="24"/>
          <w:szCs w:val="24"/>
        </w:rPr>
      </w:pPr>
      <w:r w:rsidRPr="004B0D84">
        <w:rPr>
          <w:i/>
          <w:iCs/>
          <w:color w:val="0070C0"/>
          <w:sz w:val="24"/>
          <w:szCs w:val="24"/>
        </w:rPr>
        <w:t xml:space="preserve">1. První den jsem se s dětmi seznámila, něco jsme se o sobě dozvěděli a hrála jsem s nimi člověče nezlob se. Poté jsme trénovali stolní tenis a fotbálek. Všem slečnám jsem zapletla vlasy a pletly jsme spolu náramky z bavlnek. </w:t>
      </w:r>
    </w:p>
    <w:p w14:paraId="42477D44" w14:textId="320895DF" w:rsidR="00B15FAD" w:rsidRPr="004B0D84" w:rsidRDefault="00B15FAD" w:rsidP="00B15FAD">
      <w:pPr>
        <w:pStyle w:val="Bezmezer"/>
        <w:rPr>
          <w:i/>
          <w:iCs/>
          <w:color w:val="0070C0"/>
          <w:sz w:val="24"/>
          <w:szCs w:val="24"/>
        </w:rPr>
      </w:pPr>
      <w:r w:rsidRPr="004B0D84">
        <w:rPr>
          <w:i/>
          <w:iCs/>
          <w:color w:val="0070C0"/>
          <w:sz w:val="24"/>
          <w:szCs w:val="24"/>
        </w:rPr>
        <w:t xml:space="preserve">2. V úterý jsem přišla odpoledne, většina dětí šla na výlet do Národního muzea, já jsem zůstala na oddělení se zbytkem dětí, kde jsme hráli hry na Xboxu nebo klasické, jako cukr káva limonáda. </w:t>
      </w:r>
    </w:p>
    <w:p w14:paraId="4B9D83A7" w14:textId="329C5195" w:rsidR="00B15FAD" w:rsidRPr="004B0D84" w:rsidRDefault="00B15FAD" w:rsidP="00B15FAD">
      <w:pPr>
        <w:pStyle w:val="Bezmezer"/>
        <w:rPr>
          <w:i/>
          <w:iCs/>
          <w:color w:val="0070C0"/>
          <w:sz w:val="24"/>
          <w:szCs w:val="24"/>
        </w:rPr>
      </w:pPr>
      <w:r w:rsidRPr="004B0D84">
        <w:rPr>
          <w:i/>
          <w:iCs/>
          <w:color w:val="0070C0"/>
          <w:sz w:val="24"/>
          <w:szCs w:val="24"/>
        </w:rPr>
        <w:t xml:space="preserve">3. Ve středu jsme dětem připravily se sestřičkou honbu za pokladem v lese. Vymyslela jsem úkoly a otázky pro děti, které musely splnit, aby dostaly dílky tajenky, kterou musely rozluštit pro nalezení pokladu, skládajícího se ze sladkostí a časopisů. </w:t>
      </w:r>
    </w:p>
    <w:p w14:paraId="74D0715C" w14:textId="68E154D3" w:rsidR="00B15FAD" w:rsidRPr="004B0D84" w:rsidRDefault="00B15FAD" w:rsidP="00B15FAD">
      <w:pPr>
        <w:pStyle w:val="Bezmezer"/>
        <w:rPr>
          <w:i/>
          <w:iCs/>
          <w:color w:val="0070C0"/>
          <w:sz w:val="24"/>
          <w:szCs w:val="24"/>
        </w:rPr>
      </w:pPr>
      <w:r w:rsidRPr="004B0D84">
        <w:rPr>
          <w:i/>
          <w:iCs/>
          <w:color w:val="0070C0"/>
          <w:sz w:val="24"/>
          <w:szCs w:val="24"/>
        </w:rPr>
        <w:t xml:space="preserve">4. Ve čtvrtek jsme vzaly děti do nemocniční tělocvičny, kde jsem s dětmi chvíli cvičila a vymyslela jsem jim opičí dráhu, ve které pak měly 3 pokusy o nejrychlejší čas. Poté jsem s kluky hrála míčové hry a dívky jsem učila prvky z gymnastiky. Na oddělení bylo pak vyhlášení výsledků a ceny pro zúčastněné. </w:t>
      </w:r>
    </w:p>
    <w:p w14:paraId="7B99D280" w14:textId="6470567F" w:rsidR="00B15FAD" w:rsidRPr="004B0D84" w:rsidRDefault="00B15FAD" w:rsidP="00B15FAD">
      <w:pPr>
        <w:pStyle w:val="Bezmezer"/>
        <w:rPr>
          <w:i/>
          <w:iCs/>
          <w:color w:val="0070C0"/>
          <w:sz w:val="24"/>
          <w:szCs w:val="24"/>
        </w:rPr>
      </w:pPr>
      <w:r w:rsidRPr="004B0D84">
        <w:rPr>
          <w:i/>
          <w:iCs/>
          <w:color w:val="0070C0"/>
          <w:sz w:val="24"/>
          <w:szCs w:val="24"/>
        </w:rPr>
        <w:t xml:space="preserve">5. V pátek jsme hned po snídani vyrazily se sestřičkou a vybranými dětmi do aquaparku na Barrandov. Děti se na plavání moc těšily, jezdily po tobogánech, skákaly z můstku do bazénu a hrály si v divoké řece. Ke svačině byl párek v rohlíku z kiosku. </w:t>
      </w:r>
    </w:p>
    <w:p w14:paraId="5B441E25" w14:textId="77777777" w:rsidR="009050A5" w:rsidRPr="004B0D84" w:rsidRDefault="009050A5" w:rsidP="00B15FAD">
      <w:pPr>
        <w:pStyle w:val="Bezmezer"/>
        <w:rPr>
          <w:noProof/>
          <w:color w:val="0070C0"/>
        </w:rPr>
      </w:pPr>
    </w:p>
    <w:p w14:paraId="0411D08B" w14:textId="77777777" w:rsidR="009050A5" w:rsidRDefault="009050A5" w:rsidP="00B15FAD">
      <w:pPr>
        <w:pStyle w:val="Bezmezer"/>
        <w:rPr>
          <w:noProof/>
        </w:rPr>
      </w:pPr>
    </w:p>
    <w:p w14:paraId="782A664F" w14:textId="76F20CBA" w:rsidR="009050A5" w:rsidRDefault="009050A5" w:rsidP="00B15FAD">
      <w:pPr>
        <w:pStyle w:val="Bezmezer"/>
        <w:rPr>
          <w:noProof/>
        </w:rPr>
      </w:pPr>
    </w:p>
    <w:p w14:paraId="615AFD37" w14:textId="7E3F4A1D" w:rsidR="009050A5" w:rsidRDefault="00672234" w:rsidP="00B15FAD">
      <w:pPr>
        <w:pStyle w:val="Bezmezer"/>
        <w:rPr>
          <w:noProof/>
        </w:rPr>
      </w:pPr>
      <w:r>
        <w:rPr>
          <w:noProof/>
        </w:rPr>
        <w:drawing>
          <wp:anchor distT="0" distB="0" distL="114300" distR="114300" simplePos="0" relativeHeight="251664384" behindDoc="1" locked="0" layoutInCell="1" allowOverlap="1" wp14:anchorId="5158B890" wp14:editId="745B033C">
            <wp:simplePos x="0" y="0"/>
            <wp:positionH relativeFrom="margin">
              <wp:posOffset>3296920</wp:posOffset>
            </wp:positionH>
            <wp:positionV relativeFrom="paragraph">
              <wp:posOffset>173355</wp:posOffset>
            </wp:positionV>
            <wp:extent cx="2646000" cy="3528000"/>
            <wp:effectExtent l="0" t="0" r="2540" b="0"/>
            <wp:wrapNone/>
            <wp:docPr id="440554273" name="Obrázek 440554273" descr="Obsah obrázku interiér, podlaha, nábytek,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66074" name="Obrázek 7" descr="Obsah obrázku interiér, podlaha, nábytek, zeď&#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6000" cy="3528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i/>
          <w:iCs/>
          <w:noProof/>
          <w:color w:val="4472C4" w:themeColor="accent1"/>
          <w:sz w:val="24"/>
          <w:szCs w:val="24"/>
        </w:rPr>
        <w:drawing>
          <wp:anchor distT="0" distB="0" distL="114300" distR="114300" simplePos="0" relativeHeight="251665408" behindDoc="1" locked="0" layoutInCell="1" allowOverlap="1" wp14:anchorId="28D4EE50" wp14:editId="09724DE1">
            <wp:simplePos x="0" y="0"/>
            <wp:positionH relativeFrom="margin">
              <wp:align>left</wp:align>
            </wp:positionH>
            <wp:positionV relativeFrom="paragraph">
              <wp:posOffset>107950</wp:posOffset>
            </wp:positionV>
            <wp:extent cx="2700000" cy="3600000"/>
            <wp:effectExtent l="0" t="0" r="5715" b="635"/>
            <wp:wrapNone/>
            <wp:docPr id="760576522" name="Obrázek 15" descr="Obsah obrázku interiér, zeď, oblečení,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76522" name="Obrázek 15" descr="Obsah obrázku interiér, zeď, oblečení, osoba&#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66D47F2" w14:textId="4C17EE75" w:rsidR="009050A5" w:rsidRDefault="009050A5" w:rsidP="00B15FAD">
      <w:pPr>
        <w:pStyle w:val="Bezmezer"/>
        <w:rPr>
          <w:noProof/>
        </w:rPr>
      </w:pPr>
    </w:p>
    <w:p w14:paraId="572D70E9" w14:textId="185B3650" w:rsidR="00B15FAD" w:rsidRDefault="00B15FAD" w:rsidP="00B15FAD">
      <w:pPr>
        <w:pStyle w:val="Bezmezer"/>
        <w:rPr>
          <w:i/>
          <w:iCs/>
          <w:color w:val="4472C4" w:themeColor="accent1"/>
          <w:sz w:val="24"/>
          <w:szCs w:val="24"/>
        </w:rPr>
      </w:pPr>
    </w:p>
    <w:p w14:paraId="3B7BB250" w14:textId="3755E1D7" w:rsidR="009050A5" w:rsidRDefault="009050A5" w:rsidP="00B15FAD">
      <w:pPr>
        <w:pStyle w:val="Bezmezer"/>
        <w:rPr>
          <w:i/>
          <w:iCs/>
          <w:color w:val="4472C4" w:themeColor="accent1"/>
          <w:sz w:val="24"/>
          <w:szCs w:val="24"/>
        </w:rPr>
      </w:pPr>
    </w:p>
    <w:p w14:paraId="324A0EC4" w14:textId="4F9F68A7" w:rsidR="009050A5" w:rsidRDefault="009050A5" w:rsidP="00B15FAD">
      <w:pPr>
        <w:pStyle w:val="Bezmezer"/>
        <w:rPr>
          <w:i/>
          <w:iCs/>
          <w:color w:val="4472C4" w:themeColor="accent1"/>
          <w:sz w:val="24"/>
          <w:szCs w:val="24"/>
        </w:rPr>
      </w:pPr>
    </w:p>
    <w:p w14:paraId="58F7236D" w14:textId="7D0A97A1" w:rsidR="009050A5" w:rsidRDefault="009050A5" w:rsidP="00B15FAD">
      <w:pPr>
        <w:pStyle w:val="Bezmezer"/>
        <w:rPr>
          <w:i/>
          <w:iCs/>
          <w:color w:val="4472C4" w:themeColor="accent1"/>
          <w:sz w:val="24"/>
          <w:szCs w:val="24"/>
        </w:rPr>
      </w:pPr>
    </w:p>
    <w:p w14:paraId="356AEA2C" w14:textId="59371C86" w:rsidR="009050A5" w:rsidRDefault="009050A5" w:rsidP="00B15FAD">
      <w:pPr>
        <w:pStyle w:val="Bezmezer"/>
        <w:rPr>
          <w:i/>
          <w:iCs/>
          <w:color w:val="4472C4" w:themeColor="accent1"/>
          <w:sz w:val="24"/>
          <w:szCs w:val="24"/>
        </w:rPr>
      </w:pPr>
    </w:p>
    <w:p w14:paraId="46CAD8F3" w14:textId="76C10727" w:rsidR="009050A5" w:rsidRDefault="009050A5" w:rsidP="00B15FAD">
      <w:pPr>
        <w:pStyle w:val="Bezmezer"/>
        <w:rPr>
          <w:i/>
          <w:iCs/>
          <w:color w:val="4472C4" w:themeColor="accent1"/>
          <w:sz w:val="24"/>
          <w:szCs w:val="24"/>
        </w:rPr>
      </w:pPr>
    </w:p>
    <w:p w14:paraId="4A51E200" w14:textId="1E2C0BAB" w:rsidR="009050A5" w:rsidRDefault="009050A5" w:rsidP="00B15FAD">
      <w:pPr>
        <w:pStyle w:val="Bezmezer"/>
        <w:rPr>
          <w:i/>
          <w:iCs/>
          <w:color w:val="4472C4" w:themeColor="accent1"/>
          <w:sz w:val="24"/>
          <w:szCs w:val="24"/>
        </w:rPr>
      </w:pPr>
    </w:p>
    <w:p w14:paraId="46122FAB" w14:textId="79D0F099" w:rsidR="009050A5" w:rsidRDefault="009050A5" w:rsidP="00B15FAD">
      <w:pPr>
        <w:pStyle w:val="Bezmezer"/>
        <w:rPr>
          <w:i/>
          <w:iCs/>
          <w:color w:val="4472C4" w:themeColor="accent1"/>
          <w:sz w:val="24"/>
          <w:szCs w:val="24"/>
        </w:rPr>
      </w:pPr>
    </w:p>
    <w:p w14:paraId="32EA2AB5" w14:textId="77777777" w:rsidR="009050A5" w:rsidRDefault="009050A5" w:rsidP="00B15FAD">
      <w:pPr>
        <w:pStyle w:val="Bezmezer"/>
        <w:rPr>
          <w:i/>
          <w:iCs/>
          <w:color w:val="4472C4" w:themeColor="accent1"/>
          <w:sz w:val="24"/>
          <w:szCs w:val="24"/>
        </w:rPr>
      </w:pPr>
    </w:p>
    <w:p w14:paraId="193F7F19" w14:textId="77777777" w:rsidR="009050A5" w:rsidRDefault="009050A5" w:rsidP="00B15FAD">
      <w:pPr>
        <w:pStyle w:val="Bezmezer"/>
        <w:rPr>
          <w:i/>
          <w:iCs/>
          <w:color w:val="4472C4" w:themeColor="accent1"/>
          <w:sz w:val="24"/>
          <w:szCs w:val="24"/>
        </w:rPr>
      </w:pPr>
    </w:p>
    <w:p w14:paraId="5993735B" w14:textId="77777777" w:rsidR="009050A5" w:rsidRDefault="009050A5" w:rsidP="00B15FAD">
      <w:pPr>
        <w:pStyle w:val="Bezmezer"/>
        <w:rPr>
          <w:i/>
          <w:iCs/>
          <w:color w:val="4472C4" w:themeColor="accent1"/>
          <w:sz w:val="24"/>
          <w:szCs w:val="24"/>
        </w:rPr>
      </w:pPr>
    </w:p>
    <w:p w14:paraId="6221865C" w14:textId="77777777" w:rsidR="009050A5" w:rsidRDefault="009050A5" w:rsidP="00B15FAD">
      <w:pPr>
        <w:pStyle w:val="Bezmezer"/>
        <w:rPr>
          <w:i/>
          <w:iCs/>
          <w:color w:val="4472C4" w:themeColor="accent1"/>
          <w:sz w:val="24"/>
          <w:szCs w:val="24"/>
        </w:rPr>
      </w:pPr>
    </w:p>
    <w:p w14:paraId="311BE7A6" w14:textId="77777777" w:rsidR="009050A5" w:rsidRDefault="009050A5" w:rsidP="00B15FAD">
      <w:pPr>
        <w:pStyle w:val="Bezmezer"/>
        <w:rPr>
          <w:i/>
          <w:iCs/>
          <w:color w:val="4472C4" w:themeColor="accent1"/>
          <w:sz w:val="24"/>
          <w:szCs w:val="24"/>
        </w:rPr>
      </w:pPr>
    </w:p>
    <w:p w14:paraId="0EA8FE3A" w14:textId="77777777" w:rsidR="009050A5" w:rsidRDefault="009050A5" w:rsidP="00B15FAD">
      <w:pPr>
        <w:pStyle w:val="Bezmezer"/>
        <w:rPr>
          <w:i/>
          <w:iCs/>
          <w:color w:val="4472C4" w:themeColor="accent1"/>
          <w:sz w:val="24"/>
          <w:szCs w:val="24"/>
        </w:rPr>
      </w:pPr>
    </w:p>
    <w:p w14:paraId="66A9D1E4" w14:textId="77777777" w:rsidR="009050A5" w:rsidRDefault="009050A5" w:rsidP="00B15FAD">
      <w:pPr>
        <w:pStyle w:val="Bezmezer"/>
        <w:rPr>
          <w:i/>
          <w:iCs/>
          <w:color w:val="4472C4" w:themeColor="accent1"/>
          <w:sz w:val="24"/>
          <w:szCs w:val="24"/>
        </w:rPr>
      </w:pPr>
    </w:p>
    <w:p w14:paraId="63F2CB10" w14:textId="77777777" w:rsidR="009050A5" w:rsidRDefault="009050A5" w:rsidP="00B15FAD">
      <w:pPr>
        <w:pStyle w:val="Bezmezer"/>
        <w:rPr>
          <w:i/>
          <w:iCs/>
          <w:color w:val="4472C4" w:themeColor="accent1"/>
          <w:sz w:val="24"/>
          <w:szCs w:val="24"/>
        </w:rPr>
      </w:pPr>
    </w:p>
    <w:p w14:paraId="61A6DD0B" w14:textId="77777777" w:rsidR="009050A5" w:rsidRDefault="009050A5" w:rsidP="00B15FAD">
      <w:pPr>
        <w:pStyle w:val="Bezmezer"/>
        <w:rPr>
          <w:i/>
          <w:iCs/>
          <w:color w:val="4472C4" w:themeColor="accent1"/>
          <w:sz w:val="24"/>
          <w:szCs w:val="24"/>
        </w:rPr>
      </w:pPr>
    </w:p>
    <w:p w14:paraId="5BB8CEE3" w14:textId="77777777" w:rsidR="009050A5" w:rsidRDefault="009050A5" w:rsidP="00B15FAD">
      <w:pPr>
        <w:pStyle w:val="Bezmezer"/>
        <w:rPr>
          <w:i/>
          <w:iCs/>
          <w:color w:val="4472C4" w:themeColor="accent1"/>
          <w:sz w:val="24"/>
          <w:szCs w:val="24"/>
        </w:rPr>
      </w:pPr>
    </w:p>
    <w:p w14:paraId="1A5EF6AD" w14:textId="77777777" w:rsidR="009050A5" w:rsidRDefault="009050A5" w:rsidP="00B15FAD">
      <w:pPr>
        <w:pStyle w:val="Bezmezer"/>
        <w:rPr>
          <w:i/>
          <w:iCs/>
          <w:color w:val="4472C4" w:themeColor="accent1"/>
          <w:sz w:val="24"/>
          <w:szCs w:val="24"/>
        </w:rPr>
      </w:pPr>
    </w:p>
    <w:p w14:paraId="11EB5B57" w14:textId="77777777" w:rsidR="009050A5" w:rsidRDefault="009050A5" w:rsidP="00B15FAD">
      <w:pPr>
        <w:pStyle w:val="Bezmezer"/>
        <w:rPr>
          <w:i/>
          <w:iCs/>
          <w:color w:val="4472C4" w:themeColor="accent1"/>
          <w:sz w:val="24"/>
          <w:szCs w:val="24"/>
        </w:rPr>
      </w:pPr>
    </w:p>
    <w:p w14:paraId="7EA4D0F8" w14:textId="77777777" w:rsidR="009050A5" w:rsidRDefault="009050A5" w:rsidP="00B15FAD">
      <w:pPr>
        <w:pStyle w:val="Bezmezer"/>
        <w:rPr>
          <w:i/>
          <w:iCs/>
          <w:color w:val="4472C4" w:themeColor="accent1"/>
          <w:sz w:val="24"/>
          <w:szCs w:val="24"/>
        </w:rPr>
      </w:pPr>
    </w:p>
    <w:p w14:paraId="3BD543BC" w14:textId="77777777" w:rsidR="009050A5" w:rsidRDefault="009050A5" w:rsidP="00B15FAD">
      <w:pPr>
        <w:pStyle w:val="Bezmezer"/>
        <w:rPr>
          <w:i/>
          <w:iCs/>
          <w:color w:val="4472C4" w:themeColor="accent1"/>
          <w:sz w:val="24"/>
          <w:szCs w:val="24"/>
        </w:rPr>
      </w:pPr>
    </w:p>
    <w:p w14:paraId="7AB46EA6" w14:textId="77777777" w:rsidR="009050A5" w:rsidRDefault="009050A5" w:rsidP="00B15FAD">
      <w:pPr>
        <w:pStyle w:val="Bezmezer"/>
        <w:rPr>
          <w:i/>
          <w:iCs/>
          <w:color w:val="4472C4" w:themeColor="accent1"/>
          <w:sz w:val="24"/>
          <w:szCs w:val="24"/>
        </w:rPr>
      </w:pPr>
    </w:p>
    <w:p w14:paraId="3670460F" w14:textId="77777777" w:rsidR="009050A5" w:rsidRDefault="009050A5" w:rsidP="00B15FAD">
      <w:pPr>
        <w:pStyle w:val="Bezmezer"/>
        <w:rPr>
          <w:i/>
          <w:iCs/>
          <w:color w:val="4472C4" w:themeColor="accent1"/>
          <w:sz w:val="24"/>
          <w:szCs w:val="24"/>
        </w:rPr>
      </w:pPr>
    </w:p>
    <w:p w14:paraId="09A32D9C" w14:textId="77777777" w:rsidR="009050A5" w:rsidRDefault="009050A5" w:rsidP="00B15FAD">
      <w:pPr>
        <w:pStyle w:val="Bezmezer"/>
        <w:rPr>
          <w:i/>
          <w:iCs/>
          <w:color w:val="4472C4" w:themeColor="accent1"/>
          <w:sz w:val="24"/>
          <w:szCs w:val="24"/>
        </w:rPr>
      </w:pPr>
    </w:p>
    <w:p w14:paraId="6EC2195F" w14:textId="77777777" w:rsidR="009050A5" w:rsidRPr="00D413F5" w:rsidRDefault="009050A5" w:rsidP="00B15FAD">
      <w:pPr>
        <w:pStyle w:val="Bezmezer"/>
        <w:rPr>
          <w:i/>
          <w:iCs/>
          <w:color w:val="4472C4" w:themeColor="accent1"/>
          <w:sz w:val="24"/>
          <w:szCs w:val="24"/>
        </w:rPr>
      </w:pPr>
    </w:p>
    <w:p w14:paraId="05517097" w14:textId="55DEFA5A" w:rsidR="00B15FAD" w:rsidRPr="004B0D84" w:rsidRDefault="00B15FAD" w:rsidP="00B15FAD">
      <w:pPr>
        <w:pStyle w:val="Bezmezer"/>
        <w:rPr>
          <w:i/>
          <w:iCs/>
          <w:color w:val="0070C0"/>
          <w:sz w:val="24"/>
          <w:szCs w:val="24"/>
        </w:rPr>
      </w:pPr>
      <w:r w:rsidRPr="004B0D84">
        <w:rPr>
          <w:i/>
          <w:iCs/>
          <w:color w:val="0070C0"/>
          <w:sz w:val="24"/>
          <w:szCs w:val="24"/>
        </w:rPr>
        <w:lastRenderedPageBreak/>
        <w:t>28.8</w:t>
      </w:r>
      <w:r w:rsidR="00672234" w:rsidRPr="004B0D84">
        <w:rPr>
          <w:i/>
          <w:iCs/>
          <w:color w:val="0070C0"/>
          <w:sz w:val="24"/>
          <w:szCs w:val="24"/>
        </w:rPr>
        <w:t xml:space="preserve">. - </w:t>
      </w:r>
      <w:r w:rsidRPr="004B0D84">
        <w:rPr>
          <w:i/>
          <w:iCs/>
          <w:color w:val="0070C0"/>
          <w:sz w:val="24"/>
          <w:szCs w:val="24"/>
        </w:rPr>
        <w:t>1.9.</w:t>
      </w:r>
    </w:p>
    <w:p w14:paraId="20591172" w14:textId="77777777" w:rsidR="00B15FAD" w:rsidRPr="004B0D84" w:rsidRDefault="00B15FAD" w:rsidP="00B15FAD">
      <w:pPr>
        <w:pStyle w:val="Bezmezer"/>
        <w:rPr>
          <w:i/>
          <w:iCs/>
          <w:color w:val="0070C0"/>
          <w:sz w:val="24"/>
          <w:szCs w:val="24"/>
        </w:rPr>
      </w:pPr>
      <w:r w:rsidRPr="004B0D84">
        <w:rPr>
          <w:i/>
          <w:iCs/>
          <w:color w:val="0070C0"/>
          <w:sz w:val="24"/>
          <w:szCs w:val="24"/>
        </w:rPr>
        <w:t xml:space="preserve">6. V pondělí ráno jsem se seznámila se všemi dětmi a něco jsem se o nich dozvěděla. S dětmi jsem skládala puzzle, hrála stolní tenis a fotbálek. </w:t>
      </w:r>
    </w:p>
    <w:p w14:paraId="13FF0BEC" w14:textId="77777777" w:rsidR="00B15FAD" w:rsidRPr="004B0D84" w:rsidRDefault="00B15FAD" w:rsidP="00B15FAD">
      <w:pPr>
        <w:pStyle w:val="Bezmezer"/>
        <w:rPr>
          <w:i/>
          <w:iCs/>
          <w:color w:val="0070C0"/>
          <w:sz w:val="24"/>
          <w:szCs w:val="24"/>
        </w:rPr>
      </w:pPr>
      <w:r w:rsidRPr="004B0D84">
        <w:rPr>
          <w:i/>
          <w:iCs/>
          <w:color w:val="0070C0"/>
          <w:sz w:val="24"/>
          <w:szCs w:val="24"/>
        </w:rPr>
        <w:t xml:space="preserve">7. V úterý jsme skládali puzzle a hráli deskové hry. Také jsme vyráběli šperky z korálků. </w:t>
      </w:r>
    </w:p>
    <w:p w14:paraId="3A79177B" w14:textId="77777777" w:rsidR="00B15FAD" w:rsidRPr="004B0D84" w:rsidRDefault="00B15FAD" w:rsidP="00B15FAD">
      <w:pPr>
        <w:pStyle w:val="Bezmezer"/>
        <w:rPr>
          <w:i/>
          <w:iCs/>
          <w:color w:val="0070C0"/>
          <w:sz w:val="24"/>
          <w:szCs w:val="24"/>
        </w:rPr>
      </w:pPr>
      <w:r w:rsidRPr="004B0D84">
        <w:rPr>
          <w:i/>
          <w:iCs/>
          <w:color w:val="0070C0"/>
          <w:sz w:val="24"/>
          <w:szCs w:val="24"/>
        </w:rPr>
        <w:t xml:space="preserve">8. Ve středu jsem dětem na oddělení vymyslela opičí dráhu, jelikož tělocvična byla zabraná. Děti měly opět tři pokusy celou dráhu úspěšně projít, opět pak bylo po obědě vyhlášení vítězů. Také jsme dětem se sestřičkou pustily pohádku. Celý týden pršelo, nemohli jsme proto chodit na procházky. </w:t>
      </w:r>
    </w:p>
    <w:p w14:paraId="52868CBE" w14:textId="7CED94CD" w:rsidR="00B15FAD" w:rsidRPr="004B0D84" w:rsidRDefault="00B15FAD" w:rsidP="00B15FAD">
      <w:pPr>
        <w:pStyle w:val="Bezmezer"/>
        <w:rPr>
          <w:i/>
          <w:iCs/>
          <w:color w:val="0070C0"/>
          <w:sz w:val="24"/>
          <w:szCs w:val="24"/>
        </w:rPr>
      </w:pPr>
      <w:r w:rsidRPr="004B0D84">
        <w:rPr>
          <w:i/>
          <w:iCs/>
          <w:color w:val="0070C0"/>
          <w:sz w:val="24"/>
          <w:szCs w:val="24"/>
        </w:rPr>
        <w:t xml:space="preserve">9. Ve čtvrtek jsme s dívkami navlékaly korálky a vyráběly prstýnky, se sestřičkou jsme hráli hru, kdy jsme hádali předměty v místnosti a také twister </w:t>
      </w:r>
      <w:r w:rsidR="00D413F5" w:rsidRPr="004B0D84">
        <w:rPr>
          <w:i/>
          <w:iCs/>
          <w:color w:val="0070C0"/>
          <w:sz w:val="24"/>
          <w:szCs w:val="24"/>
        </w:rPr>
        <w:t>.</w:t>
      </w:r>
    </w:p>
    <w:p w14:paraId="0ED244AB" w14:textId="77777777" w:rsidR="00B15FAD" w:rsidRPr="004B0D84" w:rsidRDefault="00B15FAD" w:rsidP="00B15FAD">
      <w:pPr>
        <w:pStyle w:val="Bezmezer"/>
        <w:rPr>
          <w:i/>
          <w:iCs/>
          <w:color w:val="0070C0"/>
          <w:sz w:val="24"/>
          <w:szCs w:val="24"/>
        </w:rPr>
      </w:pPr>
      <w:r w:rsidRPr="004B0D84">
        <w:rPr>
          <w:i/>
          <w:iCs/>
          <w:color w:val="0070C0"/>
          <w:sz w:val="24"/>
          <w:szCs w:val="24"/>
        </w:rPr>
        <w:t>10. Poslední den v pátek jsme hrály s dětmi dostihy a sázky skoro celé poledne, četly jsme si v časopisech a koukali na pohádku Princezna zakletá v čase 2.</w:t>
      </w:r>
    </w:p>
    <w:p w14:paraId="45692AB1" w14:textId="77777777" w:rsidR="009050A5" w:rsidRDefault="009050A5" w:rsidP="00B15FAD">
      <w:pPr>
        <w:pStyle w:val="Bezmezer"/>
        <w:rPr>
          <w:i/>
          <w:iCs/>
          <w:color w:val="4472C4" w:themeColor="accent1"/>
          <w:sz w:val="24"/>
          <w:szCs w:val="24"/>
        </w:rPr>
      </w:pPr>
    </w:p>
    <w:p w14:paraId="10BAB406" w14:textId="7A7AB259" w:rsidR="009050A5" w:rsidRPr="00D413F5" w:rsidRDefault="009050A5" w:rsidP="009050A5">
      <w:pPr>
        <w:pStyle w:val="Bezmezer"/>
        <w:rPr>
          <w:i/>
          <w:iCs/>
          <w:color w:val="4472C4" w:themeColor="accent1"/>
          <w:sz w:val="24"/>
          <w:szCs w:val="24"/>
        </w:rPr>
      </w:pPr>
      <w:r>
        <w:rPr>
          <w:rFonts w:ascii="Calibri" w:hAnsi="Calibri" w:cs="Calibri"/>
          <w:noProof/>
        </w:rPr>
        <w:drawing>
          <wp:inline distT="0" distB="0" distL="0" distR="0" wp14:anchorId="50190195" wp14:editId="621FADCA">
            <wp:extent cx="5760720" cy="2425065"/>
            <wp:effectExtent l="0" t="0" r="0" b="0"/>
            <wp:docPr id="1381678891" name="Obrázek 9" descr="Obsah obrázku osoba, oblečení, Lidská tvář, ruk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78891" name="Obrázek 9" descr="Obsah obrázku osoba, oblečení, Lidská tvář, rukopis&#10;&#10;Popis byl vytvořen automaticky"/>
                    <pic:cNvPicPr/>
                  </pic:nvPicPr>
                  <pic:blipFill rotWithShape="1">
                    <a:blip r:embed="rId16" cstate="print">
                      <a:extLst>
                        <a:ext uri="{28A0092B-C50C-407E-A947-70E740481C1C}">
                          <a14:useLocalDpi xmlns:a14="http://schemas.microsoft.com/office/drawing/2010/main" val="0"/>
                        </a:ext>
                      </a:extLst>
                    </a:blip>
                    <a:srcRect l="4134" t="35274" r="-4134" b="8598"/>
                    <a:stretch/>
                  </pic:blipFill>
                  <pic:spPr bwMode="auto">
                    <a:xfrm>
                      <a:off x="0" y="0"/>
                      <a:ext cx="5760720" cy="24250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1AB813" w14:textId="33A12053" w:rsidR="00B15FAD" w:rsidRPr="004B0D84" w:rsidRDefault="00B15FAD">
      <w:pPr>
        <w:rPr>
          <w:rFonts w:ascii="Calibri" w:hAnsi="Calibri" w:cs="Calibri"/>
          <w:i/>
          <w:iCs/>
          <w:color w:val="0070C0"/>
          <w:sz w:val="24"/>
          <w:szCs w:val="24"/>
        </w:rPr>
      </w:pPr>
    </w:p>
    <w:p w14:paraId="0E34A91F" w14:textId="6789FC7D" w:rsidR="00D413F5" w:rsidRPr="004B0D84" w:rsidRDefault="00D413F5" w:rsidP="00D413F5">
      <w:pPr>
        <w:rPr>
          <w:rFonts w:cstheme="minorHAnsi"/>
          <w:i/>
          <w:iCs/>
          <w:color w:val="0070C0"/>
          <w:sz w:val="24"/>
          <w:szCs w:val="24"/>
        </w:rPr>
      </w:pPr>
      <w:r w:rsidRPr="004B0D84">
        <w:rPr>
          <w:rFonts w:ascii="Calibri" w:hAnsi="Calibri" w:cs="Calibri"/>
          <w:b/>
          <w:bCs/>
          <w:i/>
          <w:iCs/>
          <w:color w:val="0070C0"/>
          <w:sz w:val="24"/>
          <w:szCs w:val="24"/>
        </w:rPr>
        <w:t xml:space="preserve">Kristina: </w:t>
      </w:r>
      <w:r w:rsidRPr="004B0D84">
        <w:rPr>
          <w:rFonts w:ascii="Calibri" w:hAnsi="Calibri" w:cs="Calibri"/>
          <w:i/>
          <w:iCs/>
          <w:color w:val="0070C0"/>
          <w:sz w:val="24"/>
          <w:szCs w:val="24"/>
        </w:rPr>
        <w:t>„</w:t>
      </w:r>
      <w:r w:rsidRPr="004B0D84">
        <w:rPr>
          <w:rFonts w:cstheme="minorHAnsi"/>
          <w:i/>
          <w:iCs/>
          <w:color w:val="0070C0"/>
          <w:sz w:val="24"/>
          <w:szCs w:val="24"/>
        </w:rPr>
        <w:t xml:space="preserve">Na brigádě v Thomayerově nemocnic na oddělení dětské psychiatrie jsem byla čtrnáct dní od 7.8 2024 do 20.8 2024. Během těchto dvou týdnů jsem vystřídala dvě skupiny dětí. První týden byly děti podstatně starší – většina z nich byly holky ve věkovém rozmezí 13-15 let. V některých ohledech s nimi práce byla podstatně jednodušší, protože např. před obědem si četly knihy a tudíž jsem se mohla soustředit na mladší, kteří potřebovali více mé pozornosti. Druhý týden některé děti zůstaly ale jejich průměrný věk byl podstatně menší. Proto jsem aktivity druhý týden musela obměňovat mnohem častěji, i když sportovnější aktivity typu badminton nebo </w:t>
      </w:r>
      <w:r w:rsidR="00672234" w:rsidRPr="004B0D84">
        <w:rPr>
          <w:rFonts w:cstheme="minorHAnsi"/>
          <w:i/>
          <w:iCs/>
          <w:color w:val="0070C0"/>
          <w:sz w:val="24"/>
          <w:szCs w:val="24"/>
        </w:rPr>
        <w:t>ping-pong</w:t>
      </w:r>
      <w:r w:rsidRPr="004B0D84">
        <w:rPr>
          <w:rFonts w:cstheme="minorHAnsi"/>
          <w:i/>
          <w:iCs/>
          <w:color w:val="0070C0"/>
          <w:sz w:val="24"/>
          <w:szCs w:val="24"/>
        </w:rPr>
        <w:t xml:space="preserve"> byly nejoblíbenější. S dětmi jsem pracovala nejen na komunitách ale společně také i na hřištích nebo na větších výletech třeba do lesa, kde se konaly soutěže. (stavění „mostu“ přes potok, házení si míčem apod.)</w:t>
      </w:r>
    </w:p>
    <w:p w14:paraId="5E903470" w14:textId="77777777" w:rsidR="004B0D84" w:rsidRDefault="00D413F5" w:rsidP="00D413F5">
      <w:pPr>
        <w:rPr>
          <w:rFonts w:cstheme="minorHAnsi"/>
          <w:i/>
          <w:iCs/>
          <w:color w:val="0070C0"/>
          <w:sz w:val="24"/>
          <w:szCs w:val="24"/>
        </w:rPr>
      </w:pPr>
      <w:r w:rsidRPr="004B0D84">
        <w:rPr>
          <w:rFonts w:cstheme="minorHAnsi"/>
          <w:i/>
          <w:iCs/>
          <w:color w:val="0070C0"/>
          <w:sz w:val="24"/>
          <w:szCs w:val="24"/>
        </w:rPr>
        <w:t xml:space="preserve">Co se týče aktivit, tak ty byly především deskové hry pro mladší a korálkování a pletení copánků a jiných drdolů pro starší. S holkami jsem se bavila o </w:t>
      </w:r>
      <w:r w:rsidR="00672234" w:rsidRPr="004B0D84">
        <w:rPr>
          <w:rFonts w:cstheme="minorHAnsi"/>
          <w:i/>
          <w:iCs/>
          <w:color w:val="0070C0"/>
          <w:sz w:val="24"/>
          <w:szCs w:val="24"/>
        </w:rPr>
        <w:t>knížkách,</w:t>
      </w:r>
      <w:r w:rsidRPr="004B0D84">
        <w:rPr>
          <w:rFonts w:cstheme="minorHAnsi"/>
          <w:i/>
          <w:iCs/>
          <w:color w:val="0070C0"/>
          <w:sz w:val="24"/>
          <w:szCs w:val="24"/>
        </w:rPr>
        <w:t xml:space="preserve"> které četly a bylo hezké vidět jak se pomalu otevírají. Myslím, že tyhle občasné diskuze s člověkem podobného věku jim prospěly. Častokrát se stávalo, že jsem při konfliktech chápala jak přístup </w:t>
      </w:r>
      <w:r w:rsidR="00672234" w:rsidRPr="004B0D84">
        <w:rPr>
          <w:rFonts w:cstheme="minorHAnsi"/>
          <w:i/>
          <w:iCs/>
          <w:color w:val="0070C0"/>
          <w:sz w:val="24"/>
          <w:szCs w:val="24"/>
        </w:rPr>
        <w:t>sestřiček,</w:t>
      </w:r>
      <w:r w:rsidRPr="004B0D84">
        <w:rPr>
          <w:rFonts w:cstheme="minorHAnsi"/>
          <w:i/>
          <w:iCs/>
          <w:color w:val="0070C0"/>
          <w:sz w:val="24"/>
          <w:szCs w:val="24"/>
        </w:rPr>
        <w:t xml:space="preserve"> tak i dětí, takže po sléze bylo fajn vždycky najít řešení, aby se děti ve vlastních emocí moc neutápěly. Děti cenily i když jsme např. hrály </w:t>
      </w:r>
      <w:r w:rsidR="00672234" w:rsidRPr="004B0D84">
        <w:rPr>
          <w:rFonts w:cstheme="minorHAnsi"/>
          <w:i/>
          <w:iCs/>
          <w:color w:val="0070C0"/>
          <w:sz w:val="24"/>
          <w:szCs w:val="24"/>
        </w:rPr>
        <w:t>ping-pong</w:t>
      </w:r>
      <w:r w:rsidRPr="004B0D84">
        <w:rPr>
          <w:rFonts w:cstheme="minorHAnsi"/>
          <w:i/>
          <w:iCs/>
          <w:color w:val="0070C0"/>
          <w:sz w:val="24"/>
          <w:szCs w:val="24"/>
        </w:rPr>
        <w:t xml:space="preserve">, protože někteří z nich ho hrát vůbec neuměly, takže jsem byla nadšená pozorovat jejich zlepšení během druhého týdne. To stejné platilo i pro angličtinu, kterou jsem je učila po troškách při našich cestách na hřiště. </w:t>
      </w:r>
    </w:p>
    <w:p w14:paraId="1548CBFA" w14:textId="4F49D57E" w:rsidR="00D413F5" w:rsidRPr="004B0D84" w:rsidRDefault="00D413F5" w:rsidP="00D413F5">
      <w:pPr>
        <w:rPr>
          <w:rFonts w:cstheme="minorHAnsi"/>
          <w:i/>
          <w:iCs/>
          <w:color w:val="0070C0"/>
          <w:sz w:val="24"/>
          <w:szCs w:val="24"/>
        </w:rPr>
      </w:pPr>
      <w:r w:rsidRPr="004B0D84">
        <w:rPr>
          <w:rFonts w:cstheme="minorHAnsi"/>
          <w:i/>
          <w:iCs/>
          <w:color w:val="0070C0"/>
          <w:sz w:val="24"/>
          <w:szCs w:val="24"/>
        </w:rPr>
        <w:lastRenderedPageBreak/>
        <w:t>S dětmi jsem také chodila na komunitu ráno, což mě obohatilo o mnohé zkušenosti, protože jsem si mohla promluvit s doktory.</w:t>
      </w:r>
    </w:p>
    <w:p w14:paraId="77BBFE98" w14:textId="1F407E56" w:rsidR="00091600" w:rsidRPr="004B0D84" w:rsidRDefault="00D413F5">
      <w:pPr>
        <w:rPr>
          <w:rFonts w:cstheme="minorHAnsi"/>
          <w:i/>
          <w:iCs/>
          <w:color w:val="0070C0"/>
          <w:sz w:val="24"/>
          <w:szCs w:val="24"/>
        </w:rPr>
      </w:pPr>
      <w:r w:rsidRPr="004B0D84">
        <w:rPr>
          <w:rFonts w:cstheme="minorHAnsi"/>
          <w:i/>
          <w:iCs/>
          <w:color w:val="0070C0"/>
          <w:sz w:val="24"/>
          <w:szCs w:val="24"/>
        </w:rPr>
        <w:t>Když jsem holky učila plést náramky tak se jim to také líbilo i když u toho jejich pozornost moc dlouho nevydržela. V tom případě jsem přešla na jinou aktivitu, např. kreslení nebo povídání si o jejich oblíbeném tématu, což ve většině případů bylo anime.“</w:t>
      </w:r>
    </w:p>
    <w:p w14:paraId="0B671DA3" w14:textId="795DB14D" w:rsidR="0073251B" w:rsidRPr="0081231C" w:rsidRDefault="0081231C" w:rsidP="0081231C">
      <w:pPr>
        <w:tabs>
          <w:tab w:val="left" w:pos="1245"/>
        </w:tabs>
        <w:jc w:val="center"/>
        <w:rPr>
          <w:rFonts w:ascii="Calibri" w:hAnsi="Calibri" w:cs="Calibri"/>
          <w:noProof/>
        </w:rPr>
      </w:pPr>
      <w:r>
        <w:rPr>
          <w:rFonts w:ascii="Calibri" w:hAnsi="Calibri" w:cs="Calibri"/>
          <w:noProof/>
        </w:rPr>
        <w:drawing>
          <wp:inline distT="0" distB="0" distL="0" distR="0" wp14:anchorId="2716DFE3" wp14:editId="01818D8B">
            <wp:extent cx="2768400" cy="4593600"/>
            <wp:effectExtent l="1588" t="0" r="0" b="0"/>
            <wp:docPr id="345488796" name="Obrázek 1" descr="Obsah obrázku účtenka, text, boty,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88796" name="Obrázek 1" descr="Obsah obrázku účtenka, text, boty, interiér&#10;&#10;Popis byl vytvořen automaticky"/>
                    <pic:cNvPicPr/>
                  </pic:nvPicPr>
                  <pic:blipFill rotWithShape="1">
                    <a:blip r:embed="rId17" cstate="print">
                      <a:extLst>
                        <a:ext uri="{28A0092B-C50C-407E-A947-70E740481C1C}">
                          <a14:useLocalDpi xmlns:a14="http://schemas.microsoft.com/office/drawing/2010/main" val="0"/>
                        </a:ext>
                      </a:extLst>
                    </a:blip>
                    <a:srcRect r="28924" b="11492"/>
                    <a:stretch/>
                  </pic:blipFill>
                  <pic:spPr bwMode="auto">
                    <a:xfrm rot="16200000">
                      <a:off x="0" y="0"/>
                      <a:ext cx="2768400" cy="45936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FAEF4E6" w14:textId="5D389B94" w:rsidR="0073251B" w:rsidRPr="006A7C85" w:rsidRDefault="00091600" w:rsidP="004B0D84">
      <w:pPr>
        <w:pStyle w:val="Bezmezer"/>
        <w:jc w:val="center"/>
        <w:rPr>
          <w:b/>
          <w:bCs/>
        </w:rPr>
      </w:pPr>
      <w:r w:rsidRPr="006A7C85">
        <w:rPr>
          <w:b/>
          <w:bCs/>
        </w:rPr>
        <w:t xml:space="preserve">Děkujeme </w:t>
      </w:r>
      <w:r w:rsidRPr="006A7C85">
        <w:rPr>
          <w:rFonts w:cstheme="minorHAnsi"/>
          <w:b/>
          <w:bCs/>
          <w:iCs/>
        </w:rPr>
        <w:t>Nadačnímu fondem Prague Peak Education Fund</w:t>
      </w:r>
      <w:r w:rsidRPr="006A7C85">
        <w:rPr>
          <w:b/>
          <w:bCs/>
        </w:rPr>
        <w:t xml:space="preserve"> i všem hráčům softbalu,</w:t>
      </w:r>
    </w:p>
    <w:p w14:paraId="00AD70FD" w14:textId="0ED80B0A" w:rsidR="00135BF7" w:rsidRPr="006A7C85" w:rsidRDefault="00091600" w:rsidP="004B0D84">
      <w:pPr>
        <w:pStyle w:val="Bezmezer"/>
        <w:jc w:val="center"/>
        <w:rPr>
          <w:b/>
          <w:bCs/>
        </w:rPr>
      </w:pPr>
      <w:r w:rsidRPr="006A7C85">
        <w:rPr>
          <w:b/>
          <w:bCs/>
        </w:rPr>
        <w:t xml:space="preserve">bez kterých </w:t>
      </w:r>
      <w:r w:rsidR="00135BF7" w:rsidRPr="006A7C85">
        <w:rPr>
          <w:b/>
          <w:bCs/>
        </w:rPr>
        <w:t>bychom prázdninový provoz nemohli uskutečnit.</w:t>
      </w:r>
    </w:p>
    <w:p w14:paraId="56E8609A" w14:textId="078A5D34" w:rsidR="00135BF7" w:rsidRDefault="0081231C" w:rsidP="00135BF7">
      <w:pPr>
        <w:pStyle w:val="Bezmezer"/>
      </w:pPr>
      <w:r>
        <w:rPr>
          <w:noProof/>
        </w:rPr>
        <w:drawing>
          <wp:anchor distT="0" distB="0" distL="114300" distR="114300" simplePos="0" relativeHeight="251667456" behindDoc="1" locked="0" layoutInCell="1" allowOverlap="1" wp14:anchorId="093590FD" wp14:editId="5E34EE63">
            <wp:simplePos x="0" y="0"/>
            <wp:positionH relativeFrom="margin">
              <wp:posOffset>508635</wp:posOffset>
            </wp:positionH>
            <wp:positionV relativeFrom="paragraph">
              <wp:posOffset>135255</wp:posOffset>
            </wp:positionV>
            <wp:extent cx="4626000" cy="3085200"/>
            <wp:effectExtent l="0" t="0" r="3175" b="1270"/>
            <wp:wrapNone/>
            <wp:docPr id="323791642" name="Obrázek 4" descr="Obsah obrázku sport, sportovní hra, osoba, basebal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91642" name="Obrázek 4" descr="Obsah obrázku sport, sportovní hra, osoba, baseball&#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6000" cy="3085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3A985D" w14:textId="7A897CEC" w:rsidR="00135BF7" w:rsidRPr="00135BF7" w:rsidRDefault="00135BF7" w:rsidP="00135BF7">
      <w:pPr>
        <w:pStyle w:val="Bezmezer"/>
        <w:jc w:val="center"/>
      </w:pPr>
    </w:p>
    <w:p w14:paraId="4EBAB20E" w14:textId="3AE77A3F" w:rsidR="0081231C" w:rsidRDefault="0081231C" w:rsidP="0081231C">
      <w:pPr>
        <w:pStyle w:val="Bezmezer"/>
        <w:rPr>
          <w:color w:val="FF0000"/>
        </w:rPr>
      </w:pPr>
    </w:p>
    <w:p w14:paraId="1E52E1B3" w14:textId="52473AE7" w:rsidR="0081231C" w:rsidRPr="0081231C" w:rsidRDefault="0081231C" w:rsidP="0081231C"/>
    <w:p w14:paraId="3694E642" w14:textId="73E74CE2" w:rsidR="0081231C" w:rsidRPr="0081231C" w:rsidRDefault="0081231C" w:rsidP="0081231C"/>
    <w:p w14:paraId="3339795C" w14:textId="48732547" w:rsidR="0081231C" w:rsidRDefault="0081231C" w:rsidP="0081231C">
      <w:pPr>
        <w:pStyle w:val="Bezmezer"/>
        <w:rPr>
          <w:color w:val="FF0000"/>
        </w:rPr>
      </w:pPr>
    </w:p>
    <w:p w14:paraId="54CFDAFF" w14:textId="0998D60C" w:rsidR="0081231C" w:rsidRDefault="0081231C" w:rsidP="0081231C">
      <w:pPr>
        <w:pStyle w:val="Bezmezer"/>
        <w:rPr>
          <w:color w:val="FF0000"/>
        </w:rPr>
      </w:pPr>
    </w:p>
    <w:p w14:paraId="40F9A1F6" w14:textId="43EE6F42" w:rsidR="0081231C" w:rsidRDefault="0081231C" w:rsidP="0081231C">
      <w:pPr>
        <w:pStyle w:val="Bezmezer"/>
        <w:rPr>
          <w:color w:val="FF0000"/>
        </w:rPr>
      </w:pPr>
    </w:p>
    <w:p w14:paraId="251DDF5F" w14:textId="2E031038" w:rsidR="0081231C" w:rsidRDefault="0081231C" w:rsidP="0081231C">
      <w:pPr>
        <w:pStyle w:val="Bezmezer"/>
        <w:rPr>
          <w:noProof/>
        </w:rPr>
      </w:pPr>
    </w:p>
    <w:p w14:paraId="0C356468" w14:textId="55E1CEBC" w:rsidR="0081231C" w:rsidRDefault="0081231C" w:rsidP="0081231C">
      <w:pPr>
        <w:pStyle w:val="Bezmezer"/>
        <w:rPr>
          <w:noProof/>
        </w:rPr>
      </w:pPr>
    </w:p>
    <w:p w14:paraId="431288BC" w14:textId="41D86D4D" w:rsidR="0081231C" w:rsidRDefault="0081231C" w:rsidP="0081231C">
      <w:pPr>
        <w:pStyle w:val="Bezmezer"/>
        <w:rPr>
          <w:noProof/>
        </w:rPr>
      </w:pPr>
    </w:p>
    <w:p w14:paraId="61EE6E12" w14:textId="77777777" w:rsidR="0081231C" w:rsidRDefault="0081231C" w:rsidP="0081231C">
      <w:pPr>
        <w:pStyle w:val="Bezmezer"/>
        <w:rPr>
          <w:noProof/>
        </w:rPr>
      </w:pPr>
    </w:p>
    <w:p w14:paraId="4082A067" w14:textId="1FE41A5E" w:rsidR="0081231C" w:rsidRDefault="0081231C" w:rsidP="0081231C">
      <w:pPr>
        <w:pStyle w:val="Bezmezer"/>
        <w:rPr>
          <w:noProof/>
        </w:rPr>
      </w:pPr>
    </w:p>
    <w:p w14:paraId="718F2E1F" w14:textId="07D7B654" w:rsidR="00091600" w:rsidRPr="00135BF7" w:rsidRDefault="0081231C" w:rsidP="0081231C">
      <w:pPr>
        <w:pStyle w:val="Bezmezer"/>
        <w:rPr>
          <w:color w:val="FF0000"/>
        </w:rPr>
      </w:pPr>
      <w:r w:rsidRPr="00135BF7">
        <w:rPr>
          <w:noProof/>
          <w:color w:val="FF0000"/>
        </w:rPr>
        <w:drawing>
          <wp:anchor distT="0" distB="0" distL="114300" distR="114300" simplePos="0" relativeHeight="251669504" behindDoc="1" locked="0" layoutInCell="1" allowOverlap="1" wp14:anchorId="452C729F" wp14:editId="63B61595">
            <wp:simplePos x="0" y="0"/>
            <wp:positionH relativeFrom="margin">
              <wp:align>center</wp:align>
            </wp:positionH>
            <wp:positionV relativeFrom="margin">
              <wp:posOffset>7863205</wp:posOffset>
            </wp:positionV>
            <wp:extent cx="1727835" cy="1295400"/>
            <wp:effectExtent l="0" t="0" r="5715" b="0"/>
            <wp:wrapTight wrapText="bothSides">
              <wp:wrapPolygon edited="0">
                <wp:start x="0" y="0"/>
                <wp:lineTo x="0" y="21282"/>
                <wp:lineTo x="21433" y="21282"/>
                <wp:lineTo x="21433" y="0"/>
                <wp:lineTo x="0" y="0"/>
              </wp:wrapPolygon>
            </wp:wrapTight>
            <wp:docPr id="1550174436" name="Obrázek 3" descr="První pomoc s šnětovaným srd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74436" name="Obrázek 1550174436" descr="První pomoc s šnětovaným srdce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7835" cy="1295400"/>
                    </a:xfrm>
                    <a:prstGeom prst="rect">
                      <a:avLst/>
                    </a:prstGeom>
                  </pic:spPr>
                </pic:pic>
              </a:graphicData>
            </a:graphic>
            <wp14:sizeRelH relativeFrom="margin">
              <wp14:pctWidth>0</wp14:pctWidth>
            </wp14:sizeRelH>
            <wp14:sizeRelV relativeFrom="margin">
              <wp14:pctHeight>0</wp14:pctHeight>
            </wp14:sizeRelV>
          </wp:anchor>
        </w:drawing>
      </w:r>
      <w:r>
        <w:rPr>
          <w:color w:val="FF0000"/>
        </w:rPr>
        <w:t xml:space="preserve">                                                                                                                                </w:t>
      </w:r>
    </w:p>
    <w:sectPr w:rsidR="00091600" w:rsidRPr="00135B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DED"/>
    <w:rsid w:val="00055C8F"/>
    <w:rsid w:val="00091600"/>
    <w:rsid w:val="000A4808"/>
    <w:rsid w:val="000B1DED"/>
    <w:rsid w:val="000C63A8"/>
    <w:rsid w:val="000D7E7C"/>
    <w:rsid w:val="00135BF7"/>
    <w:rsid w:val="002105FB"/>
    <w:rsid w:val="004B0D84"/>
    <w:rsid w:val="00582903"/>
    <w:rsid w:val="00672234"/>
    <w:rsid w:val="006A7C85"/>
    <w:rsid w:val="0073251B"/>
    <w:rsid w:val="0081231C"/>
    <w:rsid w:val="009050A5"/>
    <w:rsid w:val="00A52226"/>
    <w:rsid w:val="00B15FAD"/>
    <w:rsid w:val="00B62593"/>
    <w:rsid w:val="00D413F5"/>
    <w:rsid w:val="00D61835"/>
    <w:rsid w:val="00E0115D"/>
    <w:rsid w:val="00EE52AF"/>
    <w:rsid w:val="00F61A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A52AA"/>
  <w15:chartTrackingRefBased/>
  <w15:docId w15:val="{3CAAAA31-61C5-46DA-ACA3-C497ACF70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B15FAD"/>
    <w:pPr>
      <w:suppressAutoHyphens/>
      <w:autoSpaceDN w:val="0"/>
      <w:spacing w:after="0" w:line="240" w:lineRule="auto"/>
      <w:textAlignment w:val="baseline"/>
    </w:pPr>
    <w:rPr>
      <w:rFonts w:ascii="Liberation Serif" w:eastAsia="NSimSun" w:hAnsi="Liberation Serif" w:cs="Lucida Sans"/>
      <w:kern w:val="3"/>
      <w:sz w:val="24"/>
      <w:szCs w:val="24"/>
      <w:lang w:eastAsia="zh-CN" w:bidi="hi-IN"/>
      <w14:ligatures w14:val="none"/>
    </w:rPr>
  </w:style>
  <w:style w:type="paragraph" w:styleId="Bezmezer">
    <w:name w:val="No Spacing"/>
    <w:uiPriority w:val="1"/>
    <w:qFormat/>
    <w:rsid w:val="00B15F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oleObject" Target="embeddings/oleObject1.bin"/><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1370</Words>
  <Characters>8084</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Petráčková Ivana</dc:creator>
  <cp:keywords/>
  <dc:description/>
  <cp:lastModifiedBy>Křivánková Iva, PaedDr.</cp:lastModifiedBy>
  <cp:revision>2</cp:revision>
  <dcterms:created xsi:type="dcterms:W3CDTF">2024-05-14T09:06:00Z</dcterms:created>
  <dcterms:modified xsi:type="dcterms:W3CDTF">2024-05-14T09:06:00Z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3be096-951f-40f1-830d-c27b8a8c2c27_Enabled">
    <vt:lpwstr>true</vt:lpwstr>
  </property>
  <property fmtid="{D5CDD505-2E9C-101B-9397-08002B2CF9AE}" pid="3" name="MSIP_Label_c93be096-951f-40f1-830d-c27b8a8c2c27_SetDate">
    <vt:lpwstr>2023-10-13T08:10:58Z</vt:lpwstr>
  </property>
  <property fmtid="{D5CDD505-2E9C-101B-9397-08002B2CF9AE}" pid="4" name="MSIP_Label_c93be096-951f-40f1-830d-c27b8a8c2c27_Method">
    <vt:lpwstr>Standard</vt:lpwstr>
  </property>
  <property fmtid="{D5CDD505-2E9C-101B-9397-08002B2CF9AE}" pid="5" name="MSIP_Label_c93be096-951f-40f1-830d-c27b8a8c2c27_Name">
    <vt:lpwstr>defa4170-0d19-0005-0004-bc88714345d2</vt:lpwstr>
  </property>
  <property fmtid="{D5CDD505-2E9C-101B-9397-08002B2CF9AE}" pid="6" name="MSIP_Label_c93be096-951f-40f1-830d-c27b8a8c2c27_SiteId">
    <vt:lpwstr>00847377-d903-4047-af0c-776d9611e3e6</vt:lpwstr>
  </property>
  <property fmtid="{D5CDD505-2E9C-101B-9397-08002B2CF9AE}" pid="7" name="MSIP_Label_c93be096-951f-40f1-830d-c27b8a8c2c27_ActionId">
    <vt:lpwstr>cc14f1ba-4507-466f-bca7-99981a5b0676</vt:lpwstr>
  </property>
  <property fmtid="{D5CDD505-2E9C-101B-9397-08002B2CF9AE}" pid="8" name="MSIP_Label_c93be096-951f-40f1-830d-c27b8a8c2c27_ContentBits">
    <vt:lpwstr>0</vt:lpwstr>
  </property>
</Properties>
</file>